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7D2E" w:rsidRPr="00B40C71" w:rsidRDefault="00537D2E" w:rsidP="00143F4E">
      <w:pPr>
        <w:spacing w:line="240" w:lineRule="auto"/>
        <w:jc w:val="center"/>
        <w:rPr>
          <w:rFonts w:ascii="Book Antiqua" w:hAnsi="Book Antiqua" w:cs="Times New Roman"/>
          <w:b/>
          <w:sz w:val="28"/>
          <w:szCs w:val="28"/>
        </w:rPr>
      </w:pPr>
      <w:r w:rsidRPr="00B40C71">
        <w:rPr>
          <w:rFonts w:ascii="Book Antiqua" w:hAnsi="Book Antiqua" w:cs="Times New Roman"/>
          <w:b/>
          <w:sz w:val="28"/>
          <w:szCs w:val="28"/>
          <w:lang w:val="en-US"/>
        </w:rPr>
        <w:t xml:space="preserve">Inovasi Pemerintah </w:t>
      </w:r>
      <w:r w:rsidRPr="00B40C71">
        <w:rPr>
          <w:rFonts w:ascii="Book Antiqua" w:hAnsi="Book Antiqua" w:cs="Times New Roman"/>
          <w:b/>
          <w:sz w:val="28"/>
          <w:szCs w:val="28"/>
          <w:lang w:val="en-US"/>
        </w:rPr>
        <w:t>Kota Batu Dalam Pengembangan Se</w:t>
      </w:r>
      <w:r w:rsidRPr="00B40C71">
        <w:rPr>
          <w:rFonts w:ascii="Book Antiqua" w:hAnsi="Book Antiqua" w:cs="Times New Roman"/>
          <w:b/>
          <w:sz w:val="28"/>
          <w:szCs w:val="28"/>
        </w:rPr>
        <w:t>k</w:t>
      </w:r>
      <w:r w:rsidRPr="00B40C71">
        <w:rPr>
          <w:rFonts w:ascii="Book Antiqua" w:hAnsi="Book Antiqua" w:cs="Times New Roman"/>
          <w:b/>
          <w:sz w:val="28"/>
          <w:szCs w:val="28"/>
          <w:lang w:val="en-US"/>
        </w:rPr>
        <w:t>tor Pariwisata di Masa Pandemi Covid 19</w:t>
      </w:r>
    </w:p>
    <w:p w:rsidR="00537D2E" w:rsidRPr="00B40C71" w:rsidRDefault="00537D2E" w:rsidP="00143F4E">
      <w:pPr>
        <w:spacing w:line="240" w:lineRule="auto"/>
        <w:jc w:val="center"/>
        <w:rPr>
          <w:rFonts w:ascii="Book Antiqua" w:hAnsi="Book Antiqua" w:cs="Times New Roman"/>
          <w:b/>
          <w:sz w:val="28"/>
          <w:szCs w:val="28"/>
        </w:rPr>
      </w:pPr>
    </w:p>
    <w:p w:rsidR="002F159A" w:rsidRPr="00B40C71" w:rsidRDefault="00537D2E" w:rsidP="00143F4E">
      <w:pPr>
        <w:spacing w:line="240" w:lineRule="auto"/>
        <w:jc w:val="center"/>
        <w:rPr>
          <w:rFonts w:ascii="Book Antiqua" w:hAnsi="Book Antiqua" w:cs="Times New Roman"/>
          <w:b/>
          <w:sz w:val="24"/>
          <w:szCs w:val="24"/>
          <w:vertAlign w:val="superscript"/>
        </w:rPr>
      </w:pPr>
      <w:r w:rsidRPr="00B40C71">
        <w:rPr>
          <w:rFonts w:ascii="Book Antiqua" w:hAnsi="Book Antiqua" w:cs="Times New Roman"/>
          <w:b/>
          <w:sz w:val="24"/>
          <w:szCs w:val="24"/>
        </w:rPr>
        <w:t>Rika Ayu Purnama Sari</w:t>
      </w:r>
      <w:r w:rsidRPr="00B40C71">
        <w:rPr>
          <w:rFonts w:ascii="Book Antiqua" w:hAnsi="Book Antiqua" w:cs="Times New Roman"/>
          <w:b/>
          <w:sz w:val="24"/>
          <w:szCs w:val="24"/>
          <w:vertAlign w:val="superscript"/>
        </w:rPr>
        <w:t>1</w:t>
      </w:r>
      <w:r w:rsidRPr="00B40C71">
        <w:rPr>
          <w:rFonts w:ascii="Book Antiqua" w:hAnsi="Book Antiqua" w:cs="Times New Roman"/>
          <w:b/>
          <w:sz w:val="24"/>
          <w:szCs w:val="24"/>
        </w:rPr>
        <w:t xml:space="preserve">, </w:t>
      </w:r>
      <w:r w:rsidRPr="00B40C71">
        <w:rPr>
          <w:rFonts w:ascii="Book Antiqua" w:hAnsi="Book Antiqua" w:cs="Times New Roman"/>
          <w:b/>
          <w:sz w:val="24"/>
          <w:szCs w:val="24"/>
        </w:rPr>
        <w:t>Muhammad Salim</w:t>
      </w:r>
      <w:r w:rsidRPr="00B40C71">
        <w:rPr>
          <w:rFonts w:ascii="Book Antiqua" w:hAnsi="Book Antiqua" w:cs="Times New Roman"/>
          <w:b/>
          <w:sz w:val="24"/>
          <w:szCs w:val="24"/>
          <w:vertAlign w:val="superscript"/>
        </w:rPr>
        <w:t>2</w:t>
      </w:r>
      <w:r w:rsidRPr="00B40C71">
        <w:rPr>
          <w:rFonts w:ascii="Book Antiqua" w:hAnsi="Book Antiqua" w:cs="Times New Roman"/>
          <w:b/>
          <w:sz w:val="24"/>
          <w:szCs w:val="24"/>
        </w:rPr>
        <w:t xml:space="preserve">, </w:t>
      </w:r>
      <w:r w:rsidRPr="00B40C71">
        <w:rPr>
          <w:rFonts w:ascii="Book Antiqua" w:hAnsi="Book Antiqua" w:cs="Times New Roman"/>
          <w:b/>
          <w:sz w:val="24"/>
          <w:szCs w:val="24"/>
        </w:rPr>
        <w:t>Nenty Maurina Melia Gessy</w:t>
      </w:r>
      <w:r w:rsidRPr="00B40C71">
        <w:rPr>
          <w:rFonts w:ascii="Book Antiqua" w:hAnsi="Book Antiqua" w:cs="Times New Roman"/>
          <w:b/>
          <w:sz w:val="24"/>
          <w:szCs w:val="24"/>
          <w:vertAlign w:val="superscript"/>
        </w:rPr>
        <w:t>3</w:t>
      </w:r>
    </w:p>
    <w:p w:rsidR="00537D2E" w:rsidRPr="00B40C71" w:rsidRDefault="00537D2E" w:rsidP="00143F4E">
      <w:pPr>
        <w:spacing w:line="240" w:lineRule="auto"/>
        <w:jc w:val="center"/>
        <w:rPr>
          <w:rFonts w:ascii="Book Antiqua" w:hAnsi="Book Antiqua"/>
          <w:sz w:val="24"/>
          <w:szCs w:val="24"/>
          <w:lang w:val="en-US"/>
        </w:rPr>
      </w:pPr>
      <w:r w:rsidRPr="00B40C71">
        <w:rPr>
          <w:rFonts w:ascii="Book Antiqua" w:hAnsi="Book Antiqua"/>
          <w:sz w:val="24"/>
          <w:szCs w:val="24"/>
          <w:vertAlign w:val="superscript"/>
        </w:rPr>
        <w:t>123</w:t>
      </w:r>
      <w:r w:rsidRPr="00B40C71">
        <w:rPr>
          <w:rFonts w:ascii="Book Antiqua" w:hAnsi="Book Antiqua"/>
          <w:sz w:val="24"/>
          <w:szCs w:val="24"/>
        </w:rPr>
        <w:t>Fakultas Ilmu Sosial dan Politik,ProdiIlmu Pemerintahan</w:t>
      </w:r>
      <w:r w:rsidRPr="00B40C71">
        <w:rPr>
          <w:rFonts w:ascii="Book Antiqua" w:hAnsi="Book Antiqua"/>
          <w:sz w:val="24"/>
          <w:szCs w:val="24"/>
        </w:rPr>
        <w:br/>
        <w:t>Universitas Muhammadiyah Malang</w:t>
      </w:r>
    </w:p>
    <w:p w:rsidR="00537D2E" w:rsidRPr="00B40C71" w:rsidRDefault="00537D2E" w:rsidP="00143F4E">
      <w:pPr>
        <w:spacing w:line="240" w:lineRule="auto"/>
        <w:jc w:val="center"/>
        <w:rPr>
          <w:rFonts w:ascii="Book Antiqua" w:hAnsi="Book Antiqua"/>
          <w:bCs/>
          <w:iCs/>
          <w:sz w:val="24"/>
          <w:szCs w:val="24"/>
        </w:rPr>
      </w:pPr>
      <w:r w:rsidRPr="00B40C71">
        <w:rPr>
          <w:rFonts w:ascii="Book Antiqua" w:hAnsi="Book Antiqua"/>
          <w:bCs/>
          <w:iCs/>
          <w:sz w:val="24"/>
          <w:szCs w:val="24"/>
        </w:rPr>
        <w:t xml:space="preserve">e-mail : </w:t>
      </w:r>
      <w:r w:rsidRPr="00B40C71">
        <w:rPr>
          <w:rFonts w:ascii="Book Antiqua" w:hAnsi="Book Antiqua"/>
          <w:bCs/>
          <w:iCs/>
          <w:sz w:val="24"/>
          <w:szCs w:val="24"/>
          <w:vertAlign w:val="superscript"/>
        </w:rPr>
        <w:t>1</w:t>
      </w:r>
      <w:r w:rsidRPr="00B40C71">
        <w:rPr>
          <w:rFonts w:ascii="Book Antiqua" w:hAnsi="Book Antiqua"/>
          <w:bCs/>
          <w:iCs/>
          <w:sz w:val="24"/>
          <w:szCs w:val="24"/>
        </w:rPr>
        <w:t xml:space="preserve"> rikaaayupurnamasari67@gmail.com, </w:t>
      </w:r>
      <w:r w:rsidR="00E106F6">
        <w:rPr>
          <w:rFonts w:ascii="Book Antiqua" w:hAnsi="Book Antiqua"/>
          <w:bCs/>
          <w:iCs/>
          <w:sz w:val="24"/>
          <w:szCs w:val="24"/>
          <w:vertAlign w:val="superscript"/>
        </w:rPr>
        <w:t>2</w:t>
      </w:r>
      <w:r w:rsidR="00E106F6" w:rsidRPr="00E106F6">
        <w:rPr>
          <w:rFonts w:ascii="Book Antiqua" w:hAnsi="Book Antiqua"/>
          <w:bCs/>
          <w:iCs/>
          <w:sz w:val="24"/>
          <w:szCs w:val="24"/>
        </w:rPr>
        <w:t>salimmuhammad219@gmail.com</w:t>
      </w:r>
      <w:r w:rsidRPr="00B40C71">
        <w:rPr>
          <w:rFonts w:ascii="Book Antiqua" w:hAnsi="Book Antiqua"/>
          <w:bCs/>
          <w:iCs/>
          <w:sz w:val="24"/>
          <w:szCs w:val="24"/>
        </w:rPr>
        <w:t xml:space="preserve">, </w:t>
      </w:r>
      <w:r w:rsidRPr="00B40C71">
        <w:rPr>
          <w:rFonts w:ascii="Book Antiqua" w:hAnsi="Book Antiqua"/>
          <w:bCs/>
          <w:iCs/>
          <w:sz w:val="24"/>
          <w:szCs w:val="24"/>
          <w:vertAlign w:val="superscript"/>
        </w:rPr>
        <w:t>3</w:t>
      </w:r>
      <w:r w:rsidRPr="00B40C71">
        <w:rPr>
          <w:rFonts w:ascii="Book Antiqua" w:hAnsi="Book Antiqua"/>
          <w:iCs/>
          <w:sz w:val="24"/>
          <w:szCs w:val="24"/>
        </w:rPr>
        <w:t>maurinameliagessy@gmail.com</w:t>
      </w:r>
      <w:r w:rsidRPr="00B40C71">
        <w:rPr>
          <w:rFonts w:ascii="Book Antiqua" w:hAnsi="Book Antiqua"/>
          <w:bCs/>
          <w:iCs/>
          <w:sz w:val="24"/>
          <w:szCs w:val="24"/>
        </w:rPr>
        <w:t>.</w:t>
      </w:r>
    </w:p>
    <w:p w:rsidR="00537D2E" w:rsidRPr="00B40C71" w:rsidRDefault="00537D2E" w:rsidP="00143F4E">
      <w:pPr>
        <w:spacing w:line="240" w:lineRule="auto"/>
        <w:rPr>
          <w:rFonts w:ascii="Book Antiqua" w:hAnsi="Book Antiqua"/>
          <w:iCs/>
          <w:sz w:val="24"/>
          <w:szCs w:val="24"/>
        </w:rPr>
      </w:pPr>
    </w:p>
    <w:p w:rsidR="00537D2E" w:rsidRPr="00B40C71" w:rsidRDefault="00537D2E" w:rsidP="00143F4E">
      <w:pPr>
        <w:spacing w:after="0" w:line="240" w:lineRule="auto"/>
        <w:jc w:val="center"/>
        <w:rPr>
          <w:rFonts w:ascii="Book Antiqua" w:hAnsi="Book Antiqua"/>
          <w:b/>
          <w:sz w:val="20"/>
          <w:szCs w:val="20"/>
        </w:rPr>
      </w:pPr>
      <w:r w:rsidRPr="00B40C71">
        <w:rPr>
          <w:rFonts w:ascii="Book Antiqua" w:hAnsi="Book Antiqua"/>
          <w:b/>
          <w:sz w:val="20"/>
          <w:szCs w:val="20"/>
        </w:rPr>
        <w:t>Abstrak</w:t>
      </w:r>
    </w:p>
    <w:p w:rsidR="00537D2E" w:rsidRPr="00B40C71" w:rsidRDefault="00537D2E" w:rsidP="00143F4E">
      <w:pPr>
        <w:spacing w:after="0" w:line="240" w:lineRule="auto"/>
        <w:jc w:val="both"/>
        <w:rPr>
          <w:rFonts w:ascii="Book Antiqua" w:hAnsi="Book Antiqua"/>
          <w:sz w:val="20"/>
          <w:szCs w:val="20"/>
        </w:rPr>
      </w:pPr>
    </w:p>
    <w:p w:rsidR="00537D2E" w:rsidRPr="00B40C71" w:rsidRDefault="00537D2E" w:rsidP="00143F4E">
      <w:pPr>
        <w:spacing w:after="0" w:line="240" w:lineRule="auto"/>
        <w:jc w:val="both"/>
        <w:rPr>
          <w:rFonts w:ascii="Book Antiqua" w:hAnsi="Book Antiqua" w:cs="Times New Roman"/>
          <w:sz w:val="20"/>
          <w:szCs w:val="20"/>
        </w:rPr>
      </w:pPr>
      <w:r w:rsidRPr="00B40C71">
        <w:rPr>
          <w:rFonts w:ascii="Book Antiqua" w:hAnsi="Book Antiqua" w:cs="Times New Roman"/>
          <w:sz w:val="20"/>
          <w:szCs w:val="20"/>
        </w:rPr>
        <w:t>Covid-19 sudah ditetapkan sebagai pandemi oleh WHO. Tak terkecuali, di Indonesia virus ini juga sudah mewabah dan telah merubah tatanan kehidupan masyarakat.  Dampak yang disebabkan oleh penyebaran Covid-19 ini juga melibatkan beberapa aspek diantaranya yakni aspek ekonomi, sosial, budaya, pariwisata dan lain sebagainya. Adapun kebiasaan baru yang harus diikuti oleh masyarakat yakni New Normal guma mencegah penyebaran virus Covid-19. Dampak yang paling terasa berat di Kota Batu sendiri yakni dampak dari segi perekonomian pariwisata dimana Kota Batu mengandalkan dan bertumpu pada perekonomian dalam sektor pariwisata. Penelitian ini bertujuan untuk melihat bagaimana kebijakan-kebijakan pemerintah dalam pengoptimalisasian pemulihan pariwisatanya, serta melihat bagaimana peran stakeholder dan pemerintah  dalam membangkitkan  pariwisata di Kota Batu. Metodologi yang digunakan yakni menggunakan metode kualitatif deskriptif.</w:t>
      </w:r>
    </w:p>
    <w:p w:rsidR="00537D2E" w:rsidRPr="00B40C71" w:rsidRDefault="00537D2E" w:rsidP="00143F4E">
      <w:pPr>
        <w:spacing w:line="240" w:lineRule="auto"/>
        <w:jc w:val="both"/>
        <w:rPr>
          <w:rFonts w:ascii="Book Antiqua" w:hAnsi="Book Antiqua" w:cs="Times New Roman"/>
          <w:sz w:val="20"/>
          <w:szCs w:val="20"/>
        </w:rPr>
      </w:pPr>
      <w:r w:rsidRPr="00B40C71">
        <w:rPr>
          <w:rFonts w:ascii="Book Antiqua" w:hAnsi="Book Antiqua" w:cs="Times New Roman"/>
          <w:b/>
          <w:sz w:val="20"/>
          <w:szCs w:val="20"/>
        </w:rPr>
        <w:t>Kata Kunci</w:t>
      </w:r>
      <w:r w:rsidRPr="00B40C71">
        <w:rPr>
          <w:rFonts w:ascii="Book Antiqua" w:hAnsi="Book Antiqua" w:cs="Times New Roman"/>
          <w:sz w:val="20"/>
          <w:szCs w:val="20"/>
        </w:rPr>
        <w:t>: Pariwisata, pemulihan, covid-19</w:t>
      </w:r>
    </w:p>
    <w:p w:rsidR="00537D2E" w:rsidRPr="00B40C71" w:rsidRDefault="00537D2E" w:rsidP="00143F4E">
      <w:pPr>
        <w:spacing w:line="240" w:lineRule="auto"/>
        <w:jc w:val="both"/>
        <w:rPr>
          <w:rFonts w:ascii="Book Antiqua" w:hAnsi="Book Antiqua" w:cs="Times New Roman"/>
          <w:sz w:val="20"/>
          <w:szCs w:val="20"/>
        </w:rPr>
      </w:pPr>
    </w:p>
    <w:p w:rsidR="00537D2E" w:rsidRPr="00B40C71" w:rsidRDefault="00537D2E" w:rsidP="00143F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Book Antiqua" w:eastAsia="Times New Roman" w:hAnsi="Book Antiqua" w:cs="Courier New"/>
          <w:i/>
          <w:color w:val="202124"/>
          <w:sz w:val="28"/>
          <w:szCs w:val="28"/>
          <w:lang w:eastAsia="id-ID"/>
        </w:rPr>
      </w:pPr>
      <w:r w:rsidRPr="00B40C71">
        <w:rPr>
          <w:rFonts w:ascii="Book Antiqua" w:eastAsia="Times New Roman" w:hAnsi="Book Antiqua" w:cs="Courier New"/>
          <w:i/>
          <w:color w:val="202124"/>
          <w:sz w:val="28"/>
          <w:szCs w:val="28"/>
          <w:lang w:val="en" w:eastAsia="id-ID"/>
        </w:rPr>
        <w:t>Batu City Government Innovation in the Development of the Tourism Sector during the Covid Pandemic 19</w:t>
      </w:r>
    </w:p>
    <w:p w:rsidR="00B40C71" w:rsidRPr="00B40C71" w:rsidRDefault="00B40C71" w:rsidP="00143F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Book Antiqua" w:eastAsia="Times New Roman" w:hAnsi="Book Antiqua" w:cs="Courier New"/>
          <w:i/>
          <w:color w:val="202124"/>
          <w:sz w:val="28"/>
          <w:szCs w:val="28"/>
          <w:lang w:eastAsia="id-ID"/>
        </w:rPr>
      </w:pPr>
    </w:p>
    <w:p w:rsidR="00B40C71" w:rsidRPr="00B40C71" w:rsidRDefault="00B40C71" w:rsidP="00143F4E">
      <w:pPr>
        <w:spacing w:after="0" w:line="240" w:lineRule="auto"/>
        <w:jc w:val="center"/>
        <w:rPr>
          <w:rFonts w:ascii="Book Antiqua" w:hAnsi="Book Antiqua"/>
          <w:b/>
          <w:i/>
          <w:sz w:val="20"/>
          <w:szCs w:val="20"/>
        </w:rPr>
      </w:pPr>
      <w:r w:rsidRPr="00B40C71">
        <w:rPr>
          <w:rFonts w:ascii="Book Antiqua" w:hAnsi="Book Antiqua"/>
          <w:b/>
          <w:i/>
          <w:sz w:val="20"/>
          <w:szCs w:val="20"/>
        </w:rPr>
        <w:t>Abstract</w:t>
      </w:r>
    </w:p>
    <w:p w:rsidR="00B40C71" w:rsidRPr="00B40C71" w:rsidRDefault="00B40C71" w:rsidP="00143F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Book Antiqua" w:eastAsia="Times New Roman" w:hAnsi="Book Antiqua" w:cs="Courier New"/>
          <w:i/>
          <w:color w:val="202124"/>
          <w:sz w:val="20"/>
          <w:szCs w:val="20"/>
          <w:lang w:eastAsia="id-ID"/>
        </w:rPr>
      </w:pPr>
    </w:p>
    <w:p w:rsidR="00B40C71" w:rsidRPr="00B40C71" w:rsidRDefault="00B40C71" w:rsidP="00E106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Book Antiqua" w:eastAsia="Times New Roman" w:hAnsi="Book Antiqua" w:cs="Courier New"/>
          <w:i/>
          <w:color w:val="202124"/>
          <w:sz w:val="20"/>
          <w:szCs w:val="20"/>
          <w:lang w:eastAsia="id-ID"/>
        </w:rPr>
      </w:pPr>
      <w:r w:rsidRPr="00B40C71">
        <w:rPr>
          <w:rFonts w:ascii="Book Antiqua" w:eastAsia="Times New Roman" w:hAnsi="Book Antiqua" w:cs="Courier New"/>
          <w:i/>
          <w:color w:val="202124"/>
          <w:sz w:val="20"/>
          <w:szCs w:val="20"/>
          <w:lang w:val="en" w:eastAsia="id-ID"/>
        </w:rPr>
        <w:t xml:space="preserve">Covid-19 has been declared a pandemic by </w:t>
      </w:r>
      <w:proofErr w:type="gramStart"/>
      <w:r w:rsidRPr="00B40C71">
        <w:rPr>
          <w:rFonts w:ascii="Book Antiqua" w:eastAsia="Times New Roman" w:hAnsi="Book Antiqua" w:cs="Courier New"/>
          <w:i/>
          <w:color w:val="202124"/>
          <w:sz w:val="20"/>
          <w:szCs w:val="20"/>
          <w:lang w:val="en" w:eastAsia="id-ID"/>
        </w:rPr>
        <w:t>WHO</w:t>
      </w:r>
      <w:proofErr w:type="gramEnd"/>
      <w:r w:rsidRPr="00B40C71">
        <w:rPr>
          <w:rFonts w:ascii="Book Antiqua" w:eastAsia="Times New Roman" w:hAnsi="Book Antiqua" w:cs="Courier New"/>
          <w:i/>
          <w:color w:val="202124"/>
          <w:sz w:val="20"/>
          <w:szCs w:val="20"/>
          <w:lang w:val="en" w:eastAsia="id-ID"/>
        </w:rPr>
        <w:t>. No exception, in Indonesia this virus has also become epidemic and has changed the fabric of people's lives. The impact caused by the spread of Covid-19 also involves several aspects including economic, social, cultural, tourism and so on. There are new habits that must be followed by the community, namely New Normal to prevent the spread of the Covid-19 virus. The most severe impact in Batu City itself is the impact from the perspective of the tourism economy where Batu City relies and relies on the economy in the tourism sector. This study aims to see how government policies in optimizing tourism recovery, as well as seeing how the roles of stakeholders and government in generating tourism in Batu City. The methodology used is using descriptive qualitative methods</w:t>
      </w:r>
      <w:r w:rsidRPr="00B40C71">
        <w:rPr>
          <w:rFonts w:ascii="Book Antiqua" w:eastAsia="Times New Roman" w:hAnsi="Book Antiqua" w:cs="Courier New"/>
          <w:i/>
          <w:color w:val="202124"/>
          <w:sz w:val="20"/>
          <w:szCs w:val="20"/>
          <w:lang w:eastAsia="id-ID"/>
        </w:rPr>
        <w:t>.</w:t>
      </w:r>
    </w:p>
    <w:p w:rsidR="00B40C71" w:rsidRPr="00B40C71" w:rsidRDefault="00B40C71" w:rsidP="00E106F6">
      <w:pPr>
        <w:pStyle w:val="HTMLPreformatted"/>
        <w:jc w:val="both"/>
        <w:rPr>
          <w:rStyle w:val="y2iqfc"/>
          <w:rFonts w:ascii="Book Antiqua" w:hAnsi="Book Antiqua"/>
          <w:i/>
          <w:color w:val="202124"/>
        </w:rPr>
      </w:pPr>
      <w:r w:rsidRPr="00B40C71">
        <w:rPr>
          <w:rStyle w:val="y2iqfc"/>
          <w:rFonts w:ascii="Book Antiqua" w:hAnsi="Book Antiqua"/>
          <w:b/>
          <w:i/>
          <w:color w:val="202124"/>
          <w:lang w:val="en"/>
        </w:rPr>
        <w:t>Keywo</w:t>
      </w:r>
      <w:r w:rsidRPr="00B40C71">
        <w:rPr>
          <w:rStyle w:val="y2iqfc"/>
          <w:rFonts w:ascii="Book Antiqua" w:hAnsi="Book Antiqua"/>
          <w:b/>
          <w:i/>
          <w:color w:val="202124"/>
          <w:lang w:val="en"/>
        </w:rPr>
        <w:t>rds</w:t>
      </w:r>
      <w:r w:rsidRPr="00B40C71">
        <w:rPr>
          <w:rStyle w:val="y2iqfc"/>
          <w:rFonts w:ascii="Book Antiqua" w:hAnsi="Book Antiqua"/>
          <w:i/>
          <w:color w:val="202124"/>
          <w:lang w:val="en"/>
        </w:rPr>
        <w:t>: Tourism, recovery, covid-1</w:t>
      </w:r>
      <w:r w:rsidRPr="00B40C71">
        <w:rPr>
          <w:rStyle w:val="y2iqfc"/>
          <w:rFonts w:ascii="Book Antiqua" w:hAnsi="Book Antiqua"/>
          <w:i/>
          <w:color w:val="202124"/>
        </w:rPr>
        <w:t>9</w:t>
      </w:r>
    </w:p>
    <w:p w:rsidR="00B40C71" w:rsidRPr="00B40C71" w:rsidRDefault="00B40C71" w:rsidP="00143F4E">
      <w:pPr>
        <w:spacing w:after="200" w:line="240" w:lineRule="auto"/>
        <w:rPr>
          <w:rStyle w:val="y2iqfc"/>
          <w:rFonts w:ascii="Book Antiqua" w:hAnsi="Book Antiqua"/>
          <w:i/>
          <w:color w:val="202124"/>
        </w:rPr>
      </w:pPr>
      <w:r w:rsidRPr="00B40C71">
        <w:rPr>
          <w:rStyle w:val="y2iqfc"/>
          <w:rFonts w:ascii="Book Antiqua" w:hAnsi="Book Antiqua"/>
          <w:i/>
          <w:color w:val="202124"/>
        </w:rPr>
        <w:br w:type="page"/>
      </w:r>
    </w:p>
    <w:p w:rsidR="00B40C71" w:rsidRPr="00B40C71" w:rsidRDefault="00B40C71" w:rsidP="00143F4E">
      <w:pPr>
        <w:spacing w:after="200" w:line="240" w:lineRule="auto"/>
        <w:rPr>
          <w:rFonts w:ascii="Book Antiqua" w:hAnsi="Book Antiqua"/>
          <w:b/>
          <w:sz w:val="20"/>
          <w:szCs w:val="20"/>
        </w:rPr>
        <w:sectPr w:rsidR="00B40C71" w:rsidRPr="00B40C71" w:rsidSect="00B40C71">
          <w:pgSz w:w="11906" w:h="16838"/>
          <w:pgMar w:top="1440" w:right="1440" w:bottom="1440" w:left="1440" w:header="708" w:footer="708" w:gutter="0"/>
          <w:cols w:space="708"/>
          <w:docGrid w:linePitch="360"/>
        </w:sectPr>
      </w:pPr>
    </w:p>
    <w:p w:rsidR="00B40C71" w:rsidRPr="007712F1" w:rsidRDefault="00B40C71" w:rsidP="007712F1">
      <w:pPr>
        <w:pStyle w:val="ListParagraph"/>
        <w:numPr>
          <w:ilvl w:val="0"/>
          <w:numId w:val="2"/>
        </w:numPr>
        <w:spacing w:line="240" w:lineRule="auto"/>
        <w:rPr>
          <w:rFonts w:ascii="Book Antiqua" w:eastAsia="Times New Roman" w:hAnsi="Book Antiqua" w:cs="Courier New"/>
          <w:i/>
          <w:color w:val="202124"/>
          <w:sz w:val="20"/>
          <w:szCs w:val="20"/>
          <w:lang w:eastAsia="id-ID"/>
        </w:rPr>
      </w:pPr>
      <w:r w:rsidRPr="007712F1">
        <w:rPr>
          <w:rFonts w:ascii="Book Antiqua" w:hAnsi="Book Antiqua"/>
          <w:b/>
          <w:sz w:val="20"/>
          <w:szCs w:val="20"/>
        </w:rPr>
        <w:lastRenderedPageBreak/>
        <w:t>PENDAHULUAN</w:t>
      </w:r>
    </w:p>
    <w:p w:rsidR="00B40C71" w:rsidRPr="007712F1" w:rsidRDefault="00B40C71" w:rsidP="007712F1">
      <w:pPr>
        <w:pStyle w:val="ListParagraph"/>
        <w:spacing w:before="240" w:line="240" w:lineRule="auto"/>
        <w:ind w:left="0" w:firstLine="709"/>
        <w:jc w:val="both"/>
        <w:rPr>
          <w:rStyle w:val="fontstyle01"/>
          <w:rFonts w:ascii="Book Antiqua" w:hAnsi="Book Antiqua"/>
          <w:sz w:val="20"/>
          <w:szCs w:val="20"/>
          <w:lang w:val="en-US"/>
        </w:rPr>
      </w:pPr>
      <w:proofErr w:type="gramStart"/>
      <w:r w:rsidRPr="007712F1">
        <w:rPr>
          <w:rFonts w:ascii="Book Antiqua" w:hAnsi="Book Antiqua" w:cs="Times New Roman"/>
          <w:bCs/>
          <w:sz w:val="20"/>
          <w:szCs w:val="20"/>
          <w:lang w:val="en-US"/>
        </w:rPr>
        <w:t>T</w:t>
      </w:r>
      <w:r w:rsidRPr="007712F1">
        <w:rPr>
          <w:rFonts w:ascii="Book Antiqua" w:hAnsi="Book Antiqua" w:cs="Times New Roman"/>
          <w:sz w:val="20"/>
          <w:szCs w:val="20"/>
        </w:rPr>
        <w:t>ahun 2020 lebih tepatnya pada bulan Maret, tersebarnya virus yang sangat cepat keseluh Indonesia.</w:t>
      </w:r>
      <w:proofErr w:type="gramEnd"/>
      <w:r w:rsidRPr="007712F1">
        <w:rPr>
          <w:rFonts w:ascii="Book Antiqua" w:hAnsi="Book Antiqua" w:cs="Times New Roman"/>
          <w:sz w:val="20"/>
          <w:szCs w:val="20"/>
        </w:rPr>
        <w:t xml:space="preserve"> Virus ini m</w:t>
      </w:r>
      <w:r w:rsidRPr="007712F1">
        <w:rPr>
          <w:rFonts w:ascii="Book Antiqua" w:hAnsi="Book Antiqua" w:cs="Times New Roman"/>
          <w:sz w:val="20"/>
          <w:szCs w:val="20"/>
          <w:lang w:val="en-US"/>
        </w:rPr>
        <w:t>e</w:t>
      </w:r>
      <w:r w:rsidRPr="007712F1">
        <w:rPr>
          <w:rFonts w:ascii="Book Antiqua" w:hAnsi="Book Antiqua" w:cs="Times New Roman"/>
          <w:sz w:val="20"/>
          <w:szCs w:val="20"/>
        </w:rPr>
        <w:t xml:space="preserve">rupakan virus </w:t>
      </w:r>
      <w:r w:rsidRPr="007712F1">
        <w:rPr>
          <w:rStyle w:val="fontstyle01"/>
          <w:rFonts w:ascii="Book Antiqua" w:hAnsi="Book Antiqua"/>
          <w:sz w:val="20"/>
          <w:szCs w:val="20"/>
        </w:rPr>
        <w:t>jenis baru yang</w:t>
      </w:r>
      <w:r w:rsidRPr="007712F1">
        <w:rPr>
          <w:rStyle w:val="fontstyle01"/>
          <w:rFonts w:ascii="Book Antiqua" w:hAnsi="Book Antiqua"/>
          <w:sz w:val="20"/>
          <w:szCs w:val="20"/>
          <w:lang w:val="en-US"/>
        </w:rPr>
        <w:t xml:space="preserve"> </w:t>
      </w:r>
      <w:r w:rsidRPr="007712F1">
        <w:rPr>
          <w:rStyle w:val="fontstyle01"/>
          <w:rFonts w:ascii="Book Antiqua" w:hAnsi="Book Antiqua"/>
          <w:sz w:val="20"/>
          <w:szCs w:val="20"/>
        </w:rPr>
        <w:t xml:space="preserve">diberi nama </w:t>
      </w:r>
      <w:r w:rsidRPr="007712F1">
        <w:rPr>
          <w:rFonts w:ascii="Book Antiqua" w:hAnsi="Book Antiqua" w:cs="Times New Roman"/>
          <w:color w:val="000000"/>
          <w:sz w:val="20"/>
          <w:szCs w:val="20"/>
        </w:rPr>
        <w:t>Corona Virus Disease 2019</w:t>
      </w:r>
      <w:r w:rsidRPr="007712F1">
        <w:rPr>
          <w:rFonts w:ascii="Book Antiqua" w:hAnsi="Book Antiqua" w:cs="Times New Roman"/>
          <w:color w:val="000000"/>
          <w:sz w:val="20"/>
          <w:szCs w:val="20"/>
          <w:lang w:val="en-US"/>
        </w:rPr>
        <w:t xml:space="preserve"> </w:t>
      </w:r>
      <w:r w:rsidRPr="007712F1">
        <w:rPr>
          <w:rStyle w:val="fontstyle01"/>
          <w:rFonts w:ascii="Book Antiqua" w:hAnsi="Book Antiqua"/>
          <w:sz w:val="20"/>
          <w:szCs w:val="20"/>
        </w:rPr>
        <w:t>atau</w:t>
      </w:r>
      <w:r w:rsidRPr="007712F1">
        <w:rPr>
          <w:rStyle w:val="fontstyle01"/>
          <w:rFonts w:ascii="Book Antiqua" w:hAnsi="Book Antiqua"/>
          <w:sz w:val="20"/>
          <w:szCs w:val="20"/>
          <w:lang w:val="en-US"/>
        </w:rPr>
        <w:t xml:space="preserve"> sering disebut dengan  </w:t>
      </w:r>
      <w:r w:rsidRPr="007712F1">
        <w:rPr>
          <w:rFonts w:ascii="Book Antiqua" w:hAnsi="Book Antiqua" w:cs="Times New Roman"/>
          <w:color w:val="000000"/>
          <w:sz w:val="20"/>
          <w:szCs w:val="20"/>
        </w:rPr>
        <w:t>COVID-19</w:t>
      </w:r>
      <w:r w:rsidRPr="007712F1">
        <w:rPr>
          <w:rStyle w:val="fontstyle01"/>
          <w:rFonts w:ascii="Book Antiqua" w:hAnsi="Book Antiqua"/>
          <w:sz w:val="20"/>
          <w:szCs w:val="20"/>
        </w:rPr>
        <w:t>. Virus ini berasal dari Wuhan, China. Provinsi Hubei, Tiongkok pada bulan</w:t>
      </w:r>
      <w:r w:rsidRPr="007712F1">
        <w:rPr>
          <w:rStyle w:val="fontstyle01"/>
          <w:rFonts w:ascii="Book Antiqua" w:hAnsi="Book Antiqua"/>
          <w:sz w:val="20"/>
          <w:szCs w:val="20"/>
          <w:lang w:val="en-US"/>
        </w:rPr>
        <w:t xml:space="preserve"> </w:t>
      </w:r>
      <w:r w:rsidRPr="007712F1">
        <w:rPr>
          <w:rStyle w:val="fontstyle01"/>
          <w:rFonts w:ascii="Book Antiqua" w:hAnsi="Book Antiqua"/>
          <w:sz w:val="20"/>
          <w:szCs w:val="20"/>
        </w:rPr>
        <w:t xml:space="preserve">Desember 2019. Kemudian Organisasi Kesehatan Dunia (WHO) </w:t>
      </w:r>
      <w:r w:rsidRPr="007712F1">
        <w:rPr>
          <w:rStyle w:val="fontstyle01"/>
          <w:rFonts w:ascii="Book Antiqua" w:hAnsi="Book Antiqua"/>
          <w:sz w:val="20"/>
          <w:szCs w:val="20"/>
          <w:lang w:val="en-US"/>
        </w:rPr>
        <w:t xml:space="preserve">menetapkan </w:t>
      </w:r>
      <w:r w:rsidRPr="007712F1">
        <w:rPr>
          <w:rFonts w:ascii="Book Antiqua" w:hAnsi="Book Antiqua" w:cs="Times New Roman"/>
          <w:color w:val="000000"/>
          <w:sz w:val="20"/>
          <w:szCs w:val="20"/>
        </w:rPr>
        <w:t>COVID-19</w:t>
      </w:r>
      <w:r w:rsidRPr="007712F1">
        <w:rPr>
          <w:rStyle w:val="fontstyle01"/>
          <w:rFonts w:ascii="Book Antiqua" w:hAnsi="Book Antiqua"/>
          <w:sz w:val="20"/>
          <w:szCs w:val="20"/>
        </w:rPr>
        <w:t xml:space="preserve">  sebagai pandemi pada tanggal 11 Maret 2020</w:t>
      </w:r>
      <w:r w:rsidRPr="007712F1">
        <w:rPr>
          <w:rStyle w:val="fontstyle01"/>
          <w:rFonts w:ascii="Book Antiqua" w:hAnsi="Book Antiqua"/>
          <w:sz w:val="20"/>
          <w:szCs w:val="20"/>
          <w:lang w:val="en-US"/>
        </w:rPr>
        <w:t>.V</w:t>
      </w:r>
      <w:r w:rsidRPr="007712F1">
        <w:rPr>
          <w:rStyle w:val="fontstyle01"/>
          <w:rFonts w:ascii="Book Antiqua" w:hAnsi="Book Antiqua"/>
          <w:sz w:val="20"/>
          <w:szCs w:val="20"/>
        </w:rPr>
        <w:t>irus ini bisa menyebar melalui percikan</w:t>
      </w:r>
      <w:r w:rsidRPr="007712F1">
        <w:rPr>
          <w:rStyle w:val="fontstyle01"/>
          <w:rFonts w:ascii="Book Antiqua" w:hAnsi="Book Antiqua"/>
          <w:sz w:val="20"/>
          <w:szCs w:val="20"/>
          <w:lang w:val="en-US"/>
        </w:rPr>
        <w:t xml:space="preserve"> </w:t>
      </w:r>
      <w:r w:rsidRPr="007712F1">
        <w:rPr>
          <w:rStyle w:val="fontstyle01"/>
          <w:rFonts w:ascii="Book Antiqua" w:hAnsi="Book Antiqua"/>
          <w:sz w:val="20"/>
          <w:szCs w:val="20"/>
        </w:rPr>
        <w:t>pernapasan (droplet) yang dihasilkan dari</w:t>
      </w:r>
      <w:r w:rsidRPr="007712F1">
        <w:rPr>
          <w:rStyle w:val="fontstyle01"/>
          <w:rFonts w:ascii="Book Antiqua" w:hAnsi="Book Antiqua"/>
          <w:sz w:val="20"/>
          <w:szCs w:val="20"/>
          <w:lang w:val="en-US"/>
        </w:rPr>
        <w:t xml:space="preserve"> </w:t>
      </w:r>
      <w:r w:rsidRPr="007712F1">
        <w:rPr>
          <w:rStyle w:val="fontstyle01"/>
          <w:rFonts w:ascii="Book Antiqua" w:hAnsi="Book Antiqua"/>
          <w:sz w:val="20"/>
          <w:szCs w:val="20"/>
        </w:rPr>
        <w:t>batuk, percikan ini juga dapat dihasilkan dari</w:t>
      </w:r>
      <w:r w:rsidRPr="007712F1">
        <w:rPr>
          <w:rStyle w:val="fontstyle01"/>
          <w:rFonts w:ascii="Book Antiqua" w:hAnsi="Book Antiqua"/>
          <w:sz w:val="20"/>
          <w:szCs w:val="20"/>
          <w:lang w:val="en-US"/>
        </w:rPr>
        <w:t xml:space="preserve"> </w:t>
      </w:r>
      <w:r w:rsidRPr="007712F1">
        <w:rPr>
          <w:rStyle w:val="fontstyle01"/>
          <w:rFonts w:ascii="Book Antiqua" w:hAnsi="Book Antiqua"/>
          <w:sz w:val="20"/>
          <w:szCs w:val="20"/>
        </w:rPr>
        <w:t>bersin dan pernapasan normal. Maka dari itu masyarakat dihimbau untuk selalu menggunakan masker, menjaga jarak dan juga tidak berjabat tangan atau melakukan kontak fisik dengan orang lain</w:t>
      </w:r>
      <w:r w:rsidRPr="007712F1">
        <w:rPr>
          <w:rStyle w:val="fontstyle01"/>
          <w:rFonts w:ascii="Book Antiqua" w:hAnsi="Book Antiqua"/>
          <w:sz w:val="20"/>
          <w:szCs w:val="20"/>
          <w:lang w:val="en-US"/>
        </w:rPr>
        <w:t xml:space="preserve"> dan membatasi kegiatan diluar rumah. Pandemi Covid 19 telah mengguncang perekonomian seluruh negara di dunia  yang  mengakibatkan angka kemiskinan, kelaparan bahkan kematian semakin meningkat ,tak hanya itu, Covid 19 juga berpotensi meningkatkan limbah baik limbah medis maupun nonmedis. </w:t>
      </w:r>
      <w:r w:rsidRPr="007712F1">
        <w:rPr>
          <w:rFonts w:ascii="Book Antiqua" w:hAnsi="Book Antiqua" w:cs="Times New Roman"/>
          <w:color w:val="000000"/>
          <w:sz w:val="20"/>
          <w:szCs w:val="20"/>
          <w:lang w:val="en-US"/>
        </w:rPr>
        <w:t>P</w:t>
      </w:r>
      <w:r w:rsidRPr="007712F1">
        <w:rPr>
          <w:rFonts w:ascii="Book Antiqua" w:hAnsi="Book Antiqua" w:cs="Times New Roman"/>
          <w:color w:val="000000"/>
          <w:sz w:val="20"/>
          <w:szCs w:val="20"/>
        </w:rPr>
        <w:t>emerintah Indonesia</w:t>
      </w:r>
      <w:r w:rsidRPr="007712F1">
        <w:rPr>
          <w:rFonts w:ascii="Book Antiqua" w:hAnsi="Book Antiqua" w:cs="Times New Roman"/>
          <w:color w:val="000000"/>
          <w:sz w:val="20"/>
          <w:szCs w:val="20"/>
          <w:lang w:val="en-US"/>
        </w:rPr>
        <w:t xml:space="preserve"> dalam menyikapi</w:t>
      </w:r>
      <w:r w:rsidRPr="007712F1">
        <w:rPr>
          <w:rFonts w:ascii="Book Antiqua" w:hAnsi="Book Antiqua" w:cs="Times New Roman"/>
          <w:color w:val="000000"/>
          <w:sz w:val="20"/>
          <w:szCs w:val="20"/>
        </w:rPr>
        <w:t xml:space="preserve"> munculnya COVID-19</w:t>
      </w:r>
      <w:r w:rsidRPr="007712F1">
        <w:rPr>
          <w:rFonts w:ascii="Book Antiqua" w:hAnsi="Book Antiqua" w:cs="Times New Roman"/>
          <w:color w:val="000000"/>
          <w:sz w:val="20"/>
          <w:szCs w:val="20"/>
          <w:lang w:val="en-US"/>
        </w:rPr>
        <w:t xml:space="preserve"> sangat meyakini</w:t>
      </w:r>
      <w:r w:rsidRPr="007712F1">
        <w:rPr>
          <w:rFonts w:ascii="Book Antiqua" w:hAnsi="Book Antiqua" w:cs="Times New Roman"/>
          <w:color w:val="000000"/>
          <w:sz w:val="20"/>
          <w:szCs w:val="20"/>
        </w:rPr>
        <w:t xml:space="preserve"> bahwa COVID-19 tidak akan menyebar ke Indonesia</w:t>
      </w:r>
      <w:r w:rsidRPr="007712F1">
        <w:rPr>
          <w:rFonts w:ascii="Book Antiqua" w:hAnsi="Book Antiqua" w:cs="Times New Roman"/>
          <w:color w:val="000000"/>
          <w:sz w:val="20"/>
          <w:szCs w:val="20"/>
          <w:lang w:val="en-US"/>
        </w:rPr>
        <w:t xml:space="preserve"> dan hal itulah yang </w:t>
      </w:r>
      <w:r w:rsidRPr="007712F1">
        <w:rPr>
          <w:rFonts w:ascii="Book Antiqua" w:hAnsi="Book Antiqua" w:cs="Times New Roman"/>
          <w:color w:val="000000"/>
          <w:sz w:val="20"/>
          <w:szCs w:val="20"/>
        </w:rPr>
        <w:t xml:space="preserve"> membuat pemerintah Indonesia tetap membuka sektor pariwisata agar mampu meningkatkan kunjungan wisatawan asing ke Indonesia meskipun negara-negara ASEAN yang lainnya mulai menerapkan pembatasan kunjungan wisatawan ke negaranya (Sugianto, 2020)</w:t>
      </w:r>
    </w:p>
    <w:p w:rsidR="00B40C71" w:rsidRPr="007712F1" w:rsidRDefault="00B40C71" w:rsidP="007712F1">
      <w:pPr>
        <w:spacing w:line="240" w:lineRule="auto"/>
        <w:ind w:firstLine="720"/>
        <w:jc w:val="both"/>
        <w:rPr>
          <w:rStyle w:val="fontstyle01"/>
          <w:rFonts w:ascii="Book Antiqua" w:hAnsi="Book Antiqua"/>
          <w:sz w:val="20"/>
          <w:szCs w:val="20"/>
        </w:rPr>
      </w:pPr>
      <w:proofErr w:type="gramStart"/>
      <w:r w:rsidRPr="007712F1">
        <w:rPr>
          <w:rStyle w:val="fontstyle01"/>
          <w:rFonts w:ascii="Book Antiqua" w:hAnsi="Book Antiqua"/>
          <w:sz w:val="20"/>
          <w:szCs w:val="20"/>
          <w:lang w:val="en-US"/>
        </w:rPr>
        <w:t>Pandemi Covid 19 sangat berdampak pada sector pariwisata di seluruh dunia termasuk Indonesia</w:t>
      </w:r>
      <w:r w:rsidRPr="007712F1">
        <w:rPr>
          <w:rStyle w:val="fontstyle01"/>
          <w:rFonts w:ascii="Book Antiqua" w:hAnsi="Book Antiqua"/>
          <w:sz w:val="20"/>
          <w:szCs w:val="20"/>
        </w:rPr>
        <w:t>.</w:t>
      </w:r>
      <w:proofErr w:type="gramEnd"/>
      <w:r w:rsidRPr="007712F1">
        <w:rPr>
          <w:rStyle w:val="fontstyle01"/>
          <w:rFonts w:ascii="Book Antiqua" w:hAnsi="Book Antiqua"/>
          <w:sz w:val="20"/>
          <w:szCs w:val="20"/>
        </w:rPr>
        <w:t xml:space="preserve"> Dampak dari virus ini mencakup dalam berbagai hal mulai dari segi sosial maupun ekonomi. Indonesia terkenal dengan pesona alamnya yang indah dan menjadiknnya sebagai destinasi pariwisata manca negara. </w:t>
      </w:r>
      <w:r w:rsidRPr="007712F1">
        <w:rPr>
          <w:rStyle w:val="fontstyle01"/>
          <w:rFonts w:ascii="Book Antiqua" w:hAnsi="Book Antiqua"/>
          <w:sz w:val="20"/>
          <w:szCs w:val="20"/>
          <w:lang w:val="en-US"/>
        </w:rPr>
        <w:t xml:space="preserve"> </w:t>
      </w:r>
      <w:r w:rsidRPr="007712F1">
        <w:rPr>
          <w:rStyle w:val="fontstyle01"/>
          <w:rFonts w:ascii="Book Antiqua" w:hAnsi="Book Antiqua"/>
          <w:sz w:val="20"/>
          <w:szCs w:val="20"/>
        </w:rPr>
        <w:t>Salah satunya</w:t>
      </w:r>
      <w:r w:rsidRPr="007712F1">
        <w:rPr>
          <w:rStyle w:val="fontstyle01"/>
          <w:rFonts w:ascii="Book Antiqua" w:hAnsi="Book Antiqua"/>
          <w:sz w:val="20"/>
          <w:szCs w:val="20"/>
          <w:lang w:val="en-US"/>
        </w:rPr>
        <w:t xml:space="preserve"> yakni Kota Batu yang berada di provinsi Jawa Timur, dimana Kota Batu merupakan salah satu </w:t>
      </w:r>
      <w:r w:rsidRPr="007712F1">
        <w:rPr>
          <w:rStyle w:val="fontstyle01"/>
          <w:rFonts w:ascii="Book Antiqua" w:hAnsi="Book Antiqua"/>
          <w:sz w:val="20"/>
          <w:szCs w:val="20"/>
        </w:rPr>
        <w:t xml:space="preserve">tujuan wisata unggulan yang ada di Jawa Timuk khususnya. </w:t>
      </w:r>
      <w:r w:rsidRPr="007712F1">
        <w:rPr>
          <w:rStyle w:val="fontstyle01"/>
          <w:rFonts w:ascii="Book Antiqua" w:hAnsi="Book Antiqua"/>
          <w:sz w:val="20"/>
          <w:szCs w:val="20"/>
          <w:lang w:val="en-US"/>
        </w:rPr>
        <w:t>S</w:t>
      </w:r>
      <w:r w:rsidRPr="007712F1">
        <w:rPr>
          <w:rStyle w:val="fontstyle01"/>
          <w:rFonts w:ascii="Book Antiqua" w:hAnsi="Book Antiqua"/>
          <w:sz w:val="20"/>
          <w:szCs w:val="20"/>
        </w:rPr>
        <w:t xml:space="preserve">ebagai </w:t>
      </w:r>
      <w:proofErr w:type="gramStart"/>
      <w:r w:rsidRPr="007712F1">
        <w:rPr>
          <w:rStyle w:val="fontstyle01"/>
          <w:rFonts w:ascii="Book Antiqua" w:hAnsi="Book Antiqua"/>
          <w:sz w:val="20"/>
          <w:szCs w:val="20"/>
        </w:rPr>
        <w:t>kota</w:t>
      </w:r>
      <w:proofErr w:type="gramEnd"/>
      <w:r w:rsidRPr="007712F1">
        <w:rPr>
          <w:rStyle w:val="fontstyle01"/>
          <w:rFonts w:ascii="Book Antiqua" w:hAnsi="Book Antiqua"/>
          <w:sz w:val="20"/>
          <w:szCs w:val="20"/>
        </w:rPr>
        <w:t xml:space="preserve"> yang bertumpu pada pariwisata</w:t>
      </w:r>
      <w:r w:rsidRPr="007712F1">
        <w:rPr>
          <w:rStyle w:val="fontstyle01"/>
          <w:rFonts w:ascii="Book Antiqua" w:hAnsi="Book Antiqua"/>
          <w:sz w:val="20"/>
          <w:szCs w:val="20"/>
          <w:lang w:val="en-US"/>
        </w:rPr>
        <w:t>, Kota Batu</w:t>
      </w:r>
      <w:r w:rsidRPr="007712F1">
        <w:rPr>
          <w:rStyle w:val="fontstyle01"/>
          <w:rFonts w:ascii="Book Antiqua" w:hAnsi="Book Antiqua"/>
          <w:sz w:val="20"/>
          <w:szCs w:val="20"/>
        </w:rPr>
        <w:t xml:space="preserve"> sangat merasakan </w:t>
      </w:r>
      <w:r w:rsidRPr="007712F1">
        <w:rPr>
          <w:rStyle w:val="fontstyle01"/>
          <w:rFonts w:ascii="Book Antiqua" w:hAnsi="Book Antiqua"/>
          <w:sz w:val="20"/>
          <w:szCs w:val="20"/>
          <w:lang w:val="en-US"/>
        </w:rPr>
        <w:t xml:space="preserve">keterpurukan </w:t>
      </w:r>
      <w:r w:rsidRPr="007712F1">
        <w:rPr>
          <w:rStyle w:val="fontstyle01"/>
          <w:rFonts w:ascii="Book Antiqua" w:hAnsi="Book Antiqua"/>
          <w:sz w:val="20"/>
          <w:szCs w:val="20"/>
        </w:rPr>
        <w:t xml:space="preserve">dibidang ekonomi maupun soisal budaya. </w:t>
      </w:r>
      <w:r w:rsidRPr="007712F1">
        <w:rPr>
          <w:rStyle w:val="fontstyle01"/>
          <w:rFonts w:ascii="Book Antiqua" w:hAnsi="Book Antiqua"/>
          <w:sz w:val="20"/>
          <w:szCs w:val="20"/>
          <w:lang w:val="en-US"/>
        </w:rPr>
        <w:t>Karena</w:t>
      </w:r>
      <w:r w:rsidRPr="007712F1">
        <w:rPr>
          <w:rStyle w:val="fontstyle01"/>
          <w:rFonts w:ascii="Book Antiqua" w:hAnsi="Book Antiqua"/>
          <w:sz w:val="20"/>
          <w:szCs w:val="20"/>
        </w:rPr>
        <w:t xml:space="preserve"> dengan</w:t>
      </w:r>
      <w:r w:rsidRPr="007712F1">
        <w:rPr>
          <w:rStyle w:val="fontstyle01"/>
          <w:rFonts w:ascii="Book Antiqua" w:hAnsi="Book Antiqua"/>
          <w:sz w:val="20"/>
          <w:szCs w:val="20"/>
          <w:lang w:val="en-US"/>
        </w:rPr>
        <w:t xml:space="preserve"> </w:t>
      </w:r>
      <w:r w:rsidRPr="007712F1">
        <w:rPr>
          <w:rStyle w:val="fontstyle01"/>
          <w:rFonts w:ascii="Book Antiqua" w:hAnsi="Book Antiqua"/>
          <w:sz w:val="20"/>
          <w:szCs w:val="20"/>
        </w:rPr>
        <w:t>adanya dampak dari</w:t>
      </w:r>
      <w:r w:rsidRPr="007712F1">
        <w:rPr>
          <w:rStyle w:val="fontstyle01"/>
          <w:rFonts w:ascii="Book Antiqua" w:hAnsi="Book Antiqua"/>
          <w:sz w:val="20"/>
          <w:szCs w:val="20"/>
          <w:lang w:val="en-US"/>
        </w:rPr>
        <w:t xml:space="preserve"> Pandemi</w:t>
      </w:r>
      <w:r w:rsidRPr="007712F1">
        <w:rPr>
          <w:rStyle w:val="fontstyle01"/>
          <w:rFonts w:ascii="Book Antiqua" w:hAnsi="Book Antiqua"/>
          <w:sz w:val="20"/>
          <w:szCs w:val="20"/>
        </w:rPr>
        <w:t xml:space="preserve"> COVID-19 bukan hanya pemerintah dan juga privat sector, tetapi juga termasuk pedagang kaki </w:t>
      </w:r>
      <w:proofErr w:type="gramStart"/>
      <w:r w:rsidRPr="007712F1">
        <w:rPr>
          <w:rStyle w:val="fontstyle01"/>
          <w:rFonts w:ascii="Book Antiqua" w:hAnsi="Book Antiqua"/>
          <w:sz w:val="20"/>
          <w:szCs w:val="20"/>
        </w:rPr>
        <w:t>lima</w:t>
      </w:r>
      <w:proofErr w:type="gramEnd"/>
      <w:r w:rsidRPr="007712F1">
        <w:rPr>
          <w:rStyle w:val="fontstyle01"/>
          <w:rFonts w:ascii="Book Antiqua" w:hAnsi="Book Antiqua"/>
          <w:sz w:val="20"/>
          <w:szCs w:val="20"/>
        </w:rPr>
        <w:t xml:space="preserve"> atau penduduk Kota Batu yang terdampak. </w:t>
      </w:r>
      <w:proofErr w:type="gramStart"/>
      <w:r w:rsidRPr="007712F1">
        <w:rPr>
          <w:rStyle w:val="fontstyle01"/>
          <w:rFonts w:ascii="Book Antiqua" w:hAnsi="Book Antiqua"/>
          <w:sz w:val="20"/>
          <w:szCs w:val="20"/>
          <w:lang w:val="en-US"/>
        </w:rPr>
        <w:t>M</w:t>
      </w:r>
      <w:r w:rsidRPr="007712F1">
        <w:rPr>
          <w:rStyle w:val="fontstyle01"/>
          <w:rFonts w:ascii="Book Antiqua" w:hAnsi="Book Antiqua"/>
          <w:sz w:val="20"/>
          <w:szCs w:val="20"/>
        </w:rPr>
        <w:t xml:space="preserve">asyarakat Kota Batu </w:t>
      </w:r>
      <w:r w:rsidRPr="007712F1">
        <w:rPr>
          <w:rStyle w:val="fontstyle01"/>
          <w:rFonts w:ascii="Book Antiqua" w:hAnsi="Book Antiqua"/>
          <w:sz w:val="20"/>
          <w:szCs w:val="20"/>
          <w:lang w:val="en-US"/>
        </w:rPr>
        <w:t xml:space="preserve">sangat </w:t>
      </w:r>
      <w:r w:rsidRPr="007712F1">
        <w:rPr>
          <w:rStyle w:val="fontstyle01"/>
          <w:rFonts w:ascii="Book Antiqua" w:hAnsi="Book Antiqua"/>
          <w:sz w:val="20"/>
          <w:szCs w:val="20"/>
        </w:rPr>
        <w:lastRenderedPageBreak/>
        <w:t>bertumpu pada sekor pariwisata yang ada dan terus dikembangkan</w:t>
      </w:r>
      <w:r w:rsidRPr="007712F1">
        <w:rPr>
          <w:rStyle w:val="fontstyle01"/>
          <w:rFonts w:ascii="Book Antiqua" w:hAnsi="Book Antiqua"/>
          <w:sz w:val="20"/>
          <w:szCs w:val="20"/>
          <w:lang w:val="en-US"/>
        </w:rPr>
        <w:t>, namun d</w:t>
      </w:r>
      <w:r w:rsidRPr="007712F1">
        <w:rPr>
          <w:rStyle w:val="fontstyle01"/>
          <w:rFonts w:ascii="Book Antiqua" w:hAnsi="Book Antiqua"/>
          <w:sz w:val="20"/>
          <w:szCs w:val="20"/>
        </w:rPr>
        <w:t>engan adanya pandemi yang terjadi saat ini dirasa sangat berat untuk pemerintahan, stakeholder, maupun masyarakat Kota Batu</w:t>
      </w:r>
      <w:r w:rsidRPr="007712F1">
        <w:rPr>
          <w:rStyle w:val="fontstyle01"/>
          <w:rFonts w:ascii="Book Antiqua" w:hAnsi="Book Antiqua"/>
          <w:sz w:val="20"/>
          <w:szCs w:val="20"/>
          <w:lang w:val="en-US"/>
        </w:rPr>
        <w:t xml:space="preserve"> itu</w:t>
      </w:r>
      <w:r w:rsidRPr="007712F1">
        <w:rPr>
          <w:rStyle w:val="fontstyle01"/>
          <w:rFonts w:ascii="Book Antiqua" w:hAnsi="Book Antiqua"/>
          <w:sz w:val="20"/>
          <w:szCs w:val="20"/>
        </w:rPr>
        <w:t xml:space="preserve"> sendiri.</w:t>
      </w:r>
      <w:proofErr w:type="gramEnd"/>
      <w:r w:rsidRPr="007712F1">
        <w:rPr>
          <w:rStyle w:val="fontstyle01"/>
          <w:rFonts w:ascii="Book Antiqua" w:hAnsi="Book Antiqua"/>
          <w:sz w:val="20"/>
          <w:szCs w:val="20"/>
        </w:rPr>
        <w:t xml:space="preserve"> Pemerintah Kota Batu terpaksa harus memberhentikan pariwisata yang ada karena tuntutan kebijakan d</w:t>
      </w:r>
      <w:r w:rsidRPr="007712F1">
        <w:rPr>
          <w:rStyle w:val="fontstyle01"/>
          <w:rFonts w:ascii="Book Antiqua" w:hAnsi="Book Antiqua"/>
          <w:sz w:val="20"/>
          <w:szCs w:val="20"/>
          <w:lang w:val="en-US"/>
        </w:rPr>
        <w:t>ari</w:t>
      </w:r>
      <w:r w:rsidRPr="007712F1">
        <w:rPr>
          <w:rStyle w:val="fontstyle01"/>
          <w:rFonts w:ascii="Book Antiqua" w:hAnsi="Book Antiqua"/>
          <w:sz w:val="20"/>
          <w:szCs w:val="20"/>
        </w:rPr>
        <w:t xml:space="preserve"> pemerintah</w:t>
      </w:r>
      <w:r w:rsidRPr="007712F1">
        <w:rPr>
          <w:rStyle w:val="fontstyle01"/>
          <w:rFonts w:ascii="Book Antiqua" w:hAnsi="Book Antiqua"/>
          <w:sz w:val="20"/>
          <w:szCs w:val="20"/>
          <w:lang w:val="en-US"/>
        </w:rPr>
        <w:t xml:space="preserve"> terkait </w:t>
      </w:r>
      <w:r w:rsidRPr="007712F1">
        <w:rPr>
          <w:rStyle w:val="fontstyle01"/>
          <w:rFonts w:ascii="Book Antiqua" w:hAnsi="Book Antiqua"/>
          <w:sz w:val="20"/>
          <w:szCs w:val="20"/>
        </w:rPr>
        <w:t>P</w:t>
      </w:r>
      <w:r w:rsidRPr="007712F1">
        <w:rPr>
          <w:rStyle w:val="fontstyle01"/>
          <w:rFonts w:ascii="Book Antiqua" w:hAnsi="Book Antiqua"/>
          <w:sz w:val="20"/>
          <w:szCs w:val="20"/>
          <w:lang w:val="en-US"/>
        </w:rPr>
        <w:t>embatasan Sosial Berskala Besar (PSBB)</w:t>
      </w:r>
      <w:r w:rsidRPr="007712F1">
        <w:rPr>
          <w:rStyle w:val="fontstyle01"/>
          <w:rFonts w:ascii="Book Antiqua" w:hAnsi="Book Antiqua"/>
          <w:sz w:val="20"/>
          <w:szCs w:val="20"/>
        </w:rPr>
        <w:t>. Tak hanya pusat pe</w:t>
      </w:r>
      <w:r w:rsidRPr="007712F1">
        <w:rPr>
          <w:rStyle w:val="fontstyle01"/>
          <w:rFonts w:ascii="Book Antiqua" w:hAnsi="Book Antiqua"/>
          <w:sz w:val="20"/>
          <w:szCs w:val="20"/>
          <w:lang w:val="en-US"/>
        </w:rPr>
        <w:t>r</w:t>
      </w:r>
      <w:r w:rsidRPr="007712F1">
        <w:rPr>
          <w:rStyle w:val="fontstyle01"/>
          <w:rFonts w:ascii="Book Antiqua" w:hAnsi="Book Antiqua"/>
          <w:sz w:val="20"/>
          <w:szCs w:val="20"/>
        </w:rPr>
        <w:t>belanjaan, destinasi wisata bahkan hingga UMKM disekitaran alun-alun juga merasakan dampak yang signifikan</w:t>
      </w:r>
      <w:r w:rsidRPr="007712F1">
        <w:rPr>
          <w:rStyle w:val="fontstyle01"/>
          <w:rFonts w:ascii="Book Antiqua" w:hAnsi="Book Antiqua"/>
          <w:sz w:val="20"/>
          <w:szCs w:val="20"/>
          <w:lang w:val="en-US"/>
        </w:rPr>
        <w:t xml:space="preserve"> </w:t>
      </w:r>
      <w:r w:rsidRPr="007712F1">
        <w:rPr>
          <w:rFonts w:ascii="Book Antiqua" w:hAnsi="Book Antiqua" w:cs="Times New Roman"/>
          <w:color w:val="000000"/>
          <w:sz w:val="20"/>
          <w:szCs w:val="20"/>
        </w:rPr>
        <w:t>sejak adanya pandemi</w:t>
      </w:r>
      <w:r w:rsidRPr="007712F1">
        <w:rPr>
          <w:rFonts w:ascii="Book Antiqua" w:hAnsi="Book Antiqua" w:cs="Times New Roman"/>
          <w:color w:val="000000"/>
          <w:sz w:val="20"/>
          <w:szCs w:val="20"/>
          <w:lang w:val="en-US"/>
        </w:rPr>
        <w:t xml:space="preserve"> Covid 19 yang</w:t>
      </w:r>
      <w:r w:rsidRPr="007712F1">
        <w:rPr>
          <w:rFonts w:ascii="Book Antiqua" w:hAnsi="Book Antiqua" w:cs="Times New Roman"/>
          <w:color w:val="000000"/>
          <w:sz w:val="20"/>
          <w:szCs w:val="20"/>
        </w:rPr>
        <w:t xml:space="preserve"> telah mengubah kondisi Kota Batu yang biasanya ramai wisatawan berlibur, namun keadaan saat ini Kota Batu mengalami penurunan pengunjung. Perubahan sosial dan juga ekonomi ini tentu dirasakan oleh masyarakat yang mengandalkan perekonomiannya dalam pemanfaatan sektor pariwisata. Kota Batu sempat menutup seluruh tempat wisata di Kota Batu</w:t>
      </w:r>
      <w:r w:rsidRPr="007712F1">
        <w:rPr>
          <w:rFonts w:ascii="Book Antiqua" w:hAnsi="Book Antiqua" w:cs="Times New Roman"/>
          <w:color w:val="000000"/>
          <w:sz w:val="20"/>
          <w:szCs w:val="20"/>
          <w:lang w:val="en-US"/>
        </w:rPr>
        <w:t xml:space="preserve"> sehingga hal ini</w:t>
      </w:r>
      <w:r w:rsidRPr="007712F1">
        <w:rPr>
          <w:rFonts w:ascii="Book Antiqua" w:hAnsi="Book Antiqua" w:cs="Times New Roman"/>
          <w:color w:val="000000"/>
          <w:sz w:val="20"/>
          <w:szCs w:val="20"/>
        </w:rPr>
        <w:t xml:space="preserve"> mengakibatkan para investor banyak mengalami kerugian material/penurunan pendapatan. Selain itu, hal ini tentu juga </w:t>
      </w:r>
      <w:r w:rsidRPr="007712F1">
        <w:rPr>
          <w:rFonts w:ascii="Book Antiqua" w:hAnsi="Book Antiqua" w:cs="Times New Roman"/>
          <w:color w:val="000000"/>
          <w:sz w:val="20"/>
          <w:szCs w:val="20"/>
          <w:lang w:val="en-US"/>
        </w:rPr>
        <w:t xml:space="preserve">sangat </w:t>
      </w:r>
      <w:r w:rsidRPr="007712F1">
        <w:rPr>
          <w:rFonts w:ascii="Book Antiqua" w:hAnsi="Book Antiqua" w:cs="Times New Roman"/>
          <w:color w:val="000000"/>
          <w:sz w:val="20"/>
          <w:szCs w:val="20"/>
        </w:rPr>
        <w:t>berdampak pada</w:t>
      </w:r>
      <w:r w:rsidRPr="007712F1">
        <w:rPr>
          <w:rFonts w:ascii="Book Antiqua" w:hAnsi="Book Antiqua" w:cs="Times New Roman"/>
          <w:color w:val="000000"/>
          <w:sz w:val="20"/>
          <w:szCs w:val="20"/>
          <w:lang w:val="en-US"/>
        </w:rPr>
        <w:t xml:space="preserve"> pendapatan asli daerah (</w:t>
      </w:r>
      <w:r w:rsidRPr="007712F1">
        <w:rPr>
          <w:rFonts w:ascii="Book Antiqua" w:hAnsi="Book Antiqua" w:cs="Times New Roman"/>
          <w:color w:val="000000"/>
          <w:sz w:val="20"/>
          <w:szCs w:val="20"/>
        </w:rPr>
        <w:t>PAD</w:t>
      </w:r>
      <w:r w:rsidRPr="007712F1">
        <w:rPr>
          <w:rFonts w:ascii="Book Antiqua" w:hAnsi="Book Antiqua" w:cs="Times New Roman"/>
          <w:color w:val="000000"/>
          <w:sz w:val="20"/>
          <w:szCs w:val="20"/>
          <w:lang w:val="en-US"/>
        </w:rPr>
        <w:t>)</w:t>
      </w:r>
      <w:r w:rsidRPr="007712F1">
        <w:rPr>
          <w:rFonts w:ascii="Book Antiqua" w:hAnsi="Book Antiqua" w:cs="Times New Roman"/>
          <w:color w:val="000000"/>
          <w:sz w:val="20"/>
          <w:szCs w:val="20"/>
        </w:rPr>
        <w:t xml:space="preserve"> Kota Batu yang sebagian besar dihasilkan dari sektor pariwisata, terutama PAD yang didapat dari pajak perhotelan dan tempat wisata.</w:t>
      </w:r>
      <w:r w:rsidRPr="007712F1">
        <w:rPr>
          <w:rFonts w:ascii="Book Antiqua" w:hAnsi="Book Antiqua" w:cs="Times New Roman"/>
          <w:sz w:val="20"/>
          <w:szCs w:val="20"/>
        </w:rPr>
        <w:t xml:space="preserve"> </w:t>
      </w:r>
      <w:r w:rsidRPr="007712F1">
        <w:rPr>
          <w:rFonts w:ascii="Book Antiqua" w:hAnsi="Book Antiqua" w:cs="Times New Roman"/>
          <w:color w:val="000000"/>
          <w:sz w:val="20"/>
          <w:szCs w:val="20"/>
        </w:rPr>
        <w:t>Berdasarkan data dari Badan</w:t>
      </w:r>
      <w:r w:rsidRPr="007712F1">
        <w:rPr>
          <w:rFonts w:ascii="Book Antiqua" w:hAnsi="Book Antiqua" w:cs="Times New Roman"/>
          <w:color w:val="000000"/>
          <w:sz w:val="20"/>
          <w:szCs w:val="20"/>
          <w:lang w:val="en-US"/>
        </w:rPr>
        <w:t xml:space="preserve"> </w:t>
      </w:r>
      <w:r w:rsidRPr="007712F1">
        <w:rPr>
          <w:rFonts w:ascii="Book Antiqua" w:hAnsi="Book Antiqua" w:cs="Times New Roman"/>
          <w:color w:val="000000"/>
          <w:sz w:val="20"/>
          <w:szCs w:val="20"/>
        </w:rPr>
        <w:t>Pusat Statistik, jumlah kunjungan</w:t>
      </w:r>
      <w:r w:rsidRPr="007712F1">
        <w:rPr>
          <w:rFonts w:ascii="Book Antiqua" w:hAnsi="Book Antiqua" w:cs="Times New Roman"/>
          <w:color w:val="000000"/>
          <w:sz w:val="20"/>
          <w:szCs w:val="20"/>
          <w:lang w:val="en-US"/>
        </w:rPr>
        <w:t xml:space="preserve"> </w:t>
      </w:r>
      <w:r w:rsidRPr="007712F1">
        <w:rPr>
          <w:rFonts w:ascii="Book Antiqua" w:hAnsi="Book Antiqua" w:cs="Times New Roman"/>
          <w:color w:val="000000"/>
          <w:sz w:val="20"/>
          <w:szCs w:val="20"/>
        </w:rPr>
        <w:t>wisatawan mancanegara Februari 2020</w:t>
      </w:r>
      <w:r w:rsidRPr="007712F1">
        <w:rPr>
          <w:rFonts w:ascii="Book Antiqua" w:hAnsi="Book Antiqua" w:cs="Times New Roman"/>
          <w:color w:val="000000"/>
          <w:sz w:val="20"/>
          <w:szCs w:val="20"/>
          <w:lang w:val="en-US"/>
        </w:rPr>
        <w:t xml:space="preserve"> </w:t>
      </w:r>
      <w:r w:rsidRPr="007712F1">
        <w:rPr>
          <w:rFonts w:ascii="Book Antiqua" w:hAnsi="Book Antiqua" w:cs="Times New Roman"/>
          <w:color w:val="000000"/>
          <w:sz w:val="20"/>
          <w:szCs w:val="20"/>
        </w:rPr>
        <w:t>mengalami konstraksi hingga 30,42%</w:t>
      </w:r>
      <w:r w:rsidRPr="007712F1">
        <w:rPr>
          <w:rFonts w:ascii="Book Antiqua" w:hAnsi="Book Antiqua" w:cs="Times New Roman"/>
          <w:color w:val="000000"/>
          <w:sz w:val="20"/>
          <w:szCs w:val="20"/>
          <w:lang w:val="en-US"/>
        </w:rPr>
        <w:t xml:space="preserve"> </w:t>
      </w:r>
      <w:r w:rsidRPr="007712F1">
        <w:rPr>
          <w:rFonts w:ascii="Book Antiqua" w:hAnsi="Book Antiqua" w:cs="Times New Roman"/>
          <w:color w:val="000000"/>
          <w:sz w:val="20"/>
          <w:szCs w:val="20"/>
        </w:rPr>
        <w:t>dibandingkan Januari 2020, dan turun</w:t>
      </w:r>
      <w:r w:rsidRPr="007712F1">
        <w:rPr>
          <w:rFonts w:ascii="Book Antiqua" w:hAnsi="Book Antiqua" w:cs="Times New Roman"/>
          <w:color w:val="000000"/>
          <w:sz w:val="20"/>
          <w:szCs w:val="20"/>
          <w:lang w:val="en-US"/>
        </w:rPr>
        <w:t xml:space="preserve"> </w:t>
      </w:r>
      <w:r w:rsidRPr="007712F1">
        <w:rPr>
          <w:rFonts w:ascii="Book Antiqua" w:hAnsi="Book Antiqua" w:cs="Times New Roman"/>
          <w:color w:val="000000"/>
          <w:sz w:val="20"/>
          <w:szCs w:val="20"/>
        </w:rPr>
        <w:t>28,85% dibandingkan dengan periode</w:t>
      </w:r>
      <w:r w:rsidRPr="007712F1">
        <w:rPr>
          <w:rFonts w:ascii="Book Antiqua" w:hAnsi="Book Antiqua" w:cs="Times New Roman"/>
          <w:color w:val="000000"/>
          <w:sz w:val="20"/>
          <w:szCs w:val="20"/>
          <w:lang w:val="en-US"/>
        </w:rPr>
        <w:t xml:space="preserve"> </w:t>
      </w:r>
      <w:r w:rsidRPr="007712F1">
        <w:rPr>
          <w:rFonts w:ascii="Book Antiqua" w:hAnsi="Book Antiqua" w:cs="Times New Roman"/>
          <w:color w:val="000000"/>
          <w:sz w:val="20"/>
          <w:szCs w:val="20"/>
        </w:rPr>
        <w:t>yang sama tahun lalu.Tetapi untuk itu</w:t>
      </w:r>
      <w:r w:rsidRPr="007712F1">
        <w:rPr>
          <w:rFonts w:ascii="Book Antiqua" w:hAnsi="Book Antiqua" w:cs="Times New Roman"/>
          <w:color w:val="000000"/>
          <w:sz w:val="20"/>
          <w:szCs w:val="20"/>
          <w:lang w:val="en-US"/>
        </w:rPr>
        <w:t xml:space="preserve"> </w:t>
      </w:r>
      <w:r w:rsidRPr="007712F1">
        <w:rPr>
          <w:rFonts w:ascii="Book Antiqua" w:hAnsi="Book Antiqua" w:cs="Times New Roman"/>
          <w:color w:val="000000"/>
          <w:sz w:val="20"/>
          <w:szCs w:val="20"/>
        </w:rPr>
        <w:t>Pemerintah melalui Kementerian</w:t>
      </w:r>
      <w:r w:rsidRPr="007712F1">
        <w:rPr>
          <w:rFonts w:ascii="Book Antiqua" w:hAnsi="Book Antiqua" w:cs="Times New Roman"/>
          <w:color w:val="000000"/>
          <w:sz w:val="20"/>
          <w:szCs w:val="20"/>
          <w:lang w:val="en-US"/>
        </w:rPr>
        <w:t xml:space="preserve"> </w:t>
      </w:r>
      <w:r w:rsidRPr="007712F1">
        <w:rPr>
          <w:rFonts w:ascii="Book Antiqua" w:hAnsi="Book Antiqua" w:cs="Times New Roman"/>
          <w:color w:val="000000"/>
          <w:sz w:val="20"/>
          <w:szCs w:val="20"/>
        </w:rPr>
        <w:t>Pariwisata dan Ekonomi Kreatif telah</w:t>
      </w:r>
      <w:r w:rsidRPr="007712F1">
        <w:rPr>
          <w:rFonts w:ascii="Book Antiqua" w:hAnsi="Book Antiqua" w:cs="Times New Roman"/>
          <w:color w:val="000000"/>
          <w:sz w:val="20"/>
          <w:szCs w:val="20"/>
          <w:lang w:val="en-US"/>
        </w:rPr>
        <w:t xml:space="preserve"> </w:t>
      </w:r>
      <w:r w:rsidRPr="007712F1">
        <w:rPr>
          <w:rFonts w:ascii="Book Antiqua" w:hAnsi="Book Antiqua" w:cs="Times New Roman"/>
          <w:color w:val="000000"/>
          <w:sz w:val="20"/>
          <w:szCs w:val="20"/>
        </w:rPr>
        <w:t>mempersiapkan sejumlah langkah-langkah</w:t>
      </w:r>
      <w:r w:rsidRPr="007712F1">
        <w:rPr>
          <w:rFonts w:ascii="Book Antiqua" w:hAnsi="Book Antiqua" w:cs="Times New Roman"/>
          <w:color w:val="000000"/>
          <w:sz w:val="20"/>
          <w:szCs w:val="20"/>
          <w:lang w:val="en-US"/>
        </w:rPr>
        <w:t xml:space="preserve"> </w:t>
      </w:r>
      <w:r w:rsidRPr="007712F1">
        <w:rPr>
          <w:rFonts w:ascii="Book Antiqua" w:hAnsi="Book Antiqua" w:cs="Times New Roman"/>
          <w:color w:val="000000"/>
          <w:sz w:val="20"/>
          <w:szCs w:val="20"/>
        </w:rPr>
        <w:t>mitigasi dalam menangani krisis</w:t>
      </w:r>
      <w:r w:rsidRPr="007712F1">
        <w:rPr>
          <w:rFonts w:ascii="Book Antiqua" w:hAnsi="Book Antiqua" w:cs="Times New Roman"/>
          <w:color w:val="000000"/>
          <w:sz w:val="20"/>
          <w:szCs w:val="20"/>
          <w:lang w:val="en-US"/>
        </w:rPr>
        <w:t xml:space="preserve"> </w:t>
      </w:r>
      <w:r w:rsidRPr="007712F1">
        <w:rPr>
          <w:rFonts w:ascii="Book Antiqua" w:hAnsi="Book Antiqua" w:cs="Times New Roman"/>
          <w:color w:val="000000"/>
          <w:sz w:val="20"/>
          <w:szCs w:val="20"/>
        </w:rPr>
        <w:t>pariwisata di Indonesia. Setidaknya,</w:t>
      </w:r>
      <w:r w:rsidRPr="007712F1">
        <w:rPr>
          <w:rFonts w:ascii="Book Antiqua" w:hAnsi="Book Antiqua" w:cs="Times New Roman"/>
          <w:color w:val="000000"/>
          <w:sz w:val="20"/>
          <w:szCs w:val="20"/>
          <w:lang w:val="en-US"/>
        </w:rPr>
        <w:t xml:space="preserve"> </w:t>
      </w:r>
      <w:r w:rsidRPr="007712F1">
        <w:rPr>
          <w:rFonts w:ascii="Book Antiqua" w:hAnsi="Book Antiqua" w:cs="Times New Roman"/>
          <w:color w:val="000000"/>
          <w:sz w:val="20"/>
          <w:szCs w:val="20"/>
        </w:rPr>
        <w:t>terdapat tiga tahapan pengelolaan mitigasi</w:t>
      </w:r>
      <w:r w:rsidRPr="007712F1">
        <w:rPr>
          <w:rFonts w:ascii="Book Antiqua" w:hAnsi="Book Antiqua" w:cs="Times New Roman"/>
          <w:color w:val="000000"/>
          <w:sz w:val="20"/>
          <w:szCs w:val="20"/>
          <w:lang w:val="en-US"/>
        </w:rPr>
        <w:t xml:space="preserve"> </w:t>
      </w:r>
      <w:r w:rsidRPr="007712F1">
        <w:rPr>
          <w:rFonts w:ascii="Book Antiqua" w:hAnsi="Book Antiqua" w:cs="Times New Roman"/>
          <w:color w:val="000000"/>
          <w:sz w:val="20"/>
          <w:szCs w:val="20"/>
        </w:rPr>
        <w:t>krisis pariwisata. Pertama, tahap tanggap</w:t>
      </w:r>
      <w:r w:rsidRPr="007712F1">
        <w:rPr>
          <w:rFonts w:ascii="Book Antiqua" w:hAnsi="Book Antiqua" w:cs="Times New Roman"/>
          <w:color w:val="000000"/>
          <w:sz w:val="20"/>
          <w:szCs w:val="20"/>
          <w:lang w:val="en-US"/>
        </w:rPr>
        <w:t xml:space="preserve"> </w:t>
      </w:r>
      <w:r w:rsidRPr="007712F1">
        <w:rPr>
          <w:rFonts w:ascii="Book Antiqua" w:hAnsi="Book Antiqua" w:cs="Times New Roman"/>
          <w:color w:val="000000"/>
          <w:sz w:val="20"/>
          <w:szCs w:val="20"/>
        </w:rPr>
        <w:t>darurat yang telah terlaksana sejak Maret</w:t>
      </w:r>
      <w:r w:rsidRPr="007712F1">
        <w:rPr>
          <w:rFonts w:ascii="Book Antiqua" w:hAnsi="Book Antiqua" w:cs="Times New Roman"/>
          <w:color w:val="000000"/>
          <w:sz w:val="20"/>
          <w:szCs w:val="20"/>
          <w:lang w:val="en-US"/>
        </w:rPr>
        <w:t xml:space="preserve"> </w:t>
      </w:r>
      <w:r w:rsidRPr="007712F1">
        <w:rPr>
          <w:rFonts w:ascii="Book Antiqua" w:hAnsi="Book Antiqua" w:cs="Times New Roman"/>
          <w:color w:val="000000"/>
          <w:sz w:val="20"/>
          <w:szCs w:val="20"/>
        </w:rPr>
        <w:t>hingga akhir Mei 2020. Kedua, tahap</w:t>
      </w:r>
      <w:r w:rsidRPr="007712F1">
        <w:rPr>
          <w:rFonts w:ascii="Book Antiqua" w:hAnsi="Book Antiqua" w:cs="Times New Roman"/>
          <w:color w:val="000000"/>
          <w:sz w:val="20"/>
          <w:szCs w:val="20"/>
          <w:lang w:val="en-US"/>
        </w:rPr>
        <w:t xml:space="preserve"> </w:t>
      </w:r>
      <w:r w:rsidRPr="007712F1">
        <w:rPr>
          <w:rFonts w:ascii="Book Antiqua" w:hAnsi="Book Antiqua" w:cs="Times New Roman"/>
          <w:color w:val="000000"/>
          <w:sz w:val="20"/>
          <w:szCs w:val="20"/>
        </w:rPr>
        <w:t>pemulihan pasca pandemi COVID-19</w:t>
      </w:r>
      <w:r w:rsidRPr="007712F1">
        <w:rPr>
          <w:rFonts w:ascii="Book Antiqua" w:hAnsi="Book Antiqua" w:cs="Times New Roman"/>
          <w:color w:val="000000"/>
          <w:sz w:val="20"/>
          <w:szCs w:val="20"/>
          <w:lang w:val="en-US"/>
        </w:rPr>
        <w:t xml:space="preserve"> </w:t>
      </w:r>
      <w:r w:rsidRPr="007712F1">
        <w:rPr>
          <w:rFonts w:ascii="Book Antiqua" w:hAnsi="Book Antiqua" w:cs="Times New Roman"/>
          <w:color w:val="000000"/>
          <w:sz w:val="20"/>
          <w:szCs w:val="20"/>
        </w:rPr>
        <w:t>yang diprediksi pada semester kedua tahun</w:t>
      </w:r>
      <w:r w:rsidRPr="007712F1">
        <w:rPr>
          <w:rFonts w:ascii="Book Antiqua" w:hAnsi="Book Antiqua" w:cs="Times New Roman"/>
          <w:color w:val="000000"/>
          <w:sz w:val="20"/>
          <w:szCs w:val="20"/>
          <w:lang w:val="en-US"/>
        </w:rPr>
        <w:t xml:space="preserve"> </w:t>
      </w:r>
      <w:r w:rsidRPr="007712F1">
        <w:rPr>
          <w:rFonts w:ascii="Book Antiqua" w:hAnsi="Book Antiqua" w:cs="Times New Roman"/>
          <w:color w:val="000000"/>
          <w:sz w:val="20"/>
          <w:szCs w:val="20"/>
        </w:rPr>
        <w:t>ini mulai Juni hingga Desember 2020.</w:t>
      </w:r>
      <w:r w:rsidRPr="007712F1">
        <w:rPr>
          <w:rFonts w:ascii="Book Antiqua" w:hAnsi="Book Antiqua" w:cs="Times New Roman"/>
          <w:color w:val="000000"/>
          <w:sz w:val="20"/>
          <w:szCs w:val="20"/>
          <w:lang w:val="en-US"/>
        </w:rPr>
        <w:t xml:space="preserve"> </w:t>
      </w:r>
      <w:r w:rsidRPr="007712F1">
        <w:rPr>
          <w:rFonts w:ascii="Book Antiqua" w:hAnsi="Book Antiqua" w:cs="Times New Roman"/>
          <w:color w:val="000000"/>
          <w:sz w:val="20"/>
          <w:szCs w:val="20"/>
        </w:rPr>
        <w:t>Ketiga, tahap normalisasi yang diprediksi</w:t>
      </w:r>
      <w:r w:rsidRPr="007712F1">
        <w:rPr>
          <w:rFonts w:ascii="Book Antiqua" w:hAnsi="Book Antiqua" w:cs="Times New Roman"/>
          <w:color w:val="000000"/>
          <w:sz w:val="20"/>
          <w:szCs w:val="20"/>
          <w:lang w:val="en-US"/>
        </w:rPr>
        <w:t xml:space="preserve"> </w:t>
      </w:r>
      <w:r w:rsidRPr="007712F1">
        <w:rPr>
          <w:rFonts w:ascii="Book Antiqua" w:hAnsi="Book Antiqua" w:cs="Times New Roman"/>
          <w:color w:val="000000"/>
          <w:sz w:val="20"/>
          <w:szCs w:val="20"/>
        </w:rPr>
        <w:t>dapat terlaksana pada Januari hingg</w:t>
      </w:r>
      <w:r w:rsidRPr="007712F1">
        <w:rPr>
          <w:rFonts w:ascii="Book Antiqua" w:hAnsi="Book Antiqua" w:cs="Times New Roman"/>
          <w:color w:val="000000"/>
          <w:sz w:val="20"/>
          <w:szCs w:val="20"/>
          <w:lang w:val="en-US"/>
        </w:rPr>
        <w:t xml:space="preserve">a </w:t>
      </w:r>
      <w:r w:rsidRPr="007712F1">
        <w:rPr>
          <w:rFonts w:ascii="Book Antiqua" w:hAnsi="Book Antiqua" w:cs="Times New Roman"/>
          <w:color w:val="000000"/>
          <w:sz w:val="20"/>
          <w:szCs w:val="20"/>
        </w:rPr>
        <w:t>Desember 2021. (Andriani 2020)</w:t>
      </w:r>
    </w:p>
    <w:p w:rsidR="00B40C71" w:rsidRPr="007712F1" w:rsidRDefault="00B40C71" w:rsidP="007712F1">
      <w:pPr>
        <w:spacing w:line="240" w:lineRule="auto"/>
        <w:ind w:firstLine="720"/>
        <w:jc w:val="both"/>
        <w:rPr>
          <w:rStyle w:val="fontstyle01"/>
          <w:rFonts w:ascii="Book Antiqua" w:hAnsi="Book Antiqua"/>
          <w:sz w:val="20"/>
          <w:szCs w:val="20"/>
        </w:rPr>
      </w:pPr>
      <w:r w:rsidRPr="007712F1">
        <w:rPr>
          <w:rFonts w:ascii="Book Antiqua" w:hAnsi="Book Antiqua" w:cs="Times New Roman"/>
          <w:color w:val="000000"/>
          <w:sz w:val="20"/>
          <w:szCs w:val="20"/>
        </w:rPr>
        <w:t>Pemberlakuan Pembatasan Sosial Berskala Besar (PSBB) dimana segala jenis aktivitas pariwisata secara tegas dilarang sebagaimana diatur dalam Surat Keputusan Menteri Kesehatan Nomor HK.01.07/MENKES/259/2020.</w:t>
      </w:r>
      <w:r w:rsidRPr="007712F1">
        <w:rPr>
          <w:rFonts w:ascii="Book Antiqua" w:hAnsi="Book Antiqua" w:cs="Times New Roman"/>
          <w:color w:val="000000"/>
          <w:sz w:val="20"/>
          <w:szCs w:val="20"/>
          <w:lang w:val="en-US"/>
        </w:rPr>
        <w:t xml:space="preserve"> </w:t>
      </w:r>
      <w:r w:rsidRPr="007712F1">
        <w:rPr>
          <w:rStyle w:val="fontstyle01"/>
          <w:rFonts w:ascii="Book Antiqua" w:hAnsi="Book Antiqua"/>
          <w:sz w:val="20"/>
          <w:szCs w:val="20"/>
        </w:rPr>
        <w:t xml:space="preserve">Keluarnya </w:t>
      </w:r>
      <w:r w:rsidRPr="007712F1">
        <w:rPr>
          <w:rStyle w:val="fontstyle01"/>
          <w:rFonts w:ascii="Book Antiqua" w:hAnsi="Book Antiqua"/>
          <w:sz w:val="20"/>
          <w:szCs w:val="20"/>
        </w:rPr>
        <w:lastRenderedPageBreak/>
        <w:t xml:space="preserve">kebijakan PSBB </w:t>
      </w:r>
      <w:r w:rsidRPr="007712F1">
        <w:rPr>
          <w:rStyle w:val="fontstyle01"/>
          <w:rFonts w:ascii="Book Antiqua" w:hAnsi="Book Antiqua"/>
          <w:sz w:val="20"/>
          <w:szCs w:val="20"/>
          <w:lang w:val="en-US"/>
        </w:rPr>
        <w:t>tersebut</w:t>
      </w:r>
      <w:r w:rsidRPr="007712F1">
        <w:rPr>
          <w:rStyle w:val="fontstyle01"/>
          <w:rFonts w:ascii="Book Antiqua" w:hAnsi="Book Antiqua"/>
          <w:sz w:val="20"/>
          <w:szCs w:val="20"/>
        </w:rPr>
        <w:t xml:space="preserve"> mengharuskan beberapa </w:t>
      </w:r>
      <w:r w:rsidRPr="007712F1">
        <w:rPr>
          <w:rStyle w:val="fontstyle01"/>
          <w:rFonts w:ascii="Book Antiqua" w:hAnsi="Book Antiqua"/>
          <w:sz w:val="20"/>
          <w:szCs w:val="20"/>
          <w:lang w:val="en-US"/>
        </w:rPr>
        <w:t xml:space="preserve">pihak terutama di sector pariwisata </w:t>
      </w:r>
      <w:r w:rsidRPr="007712F1">
        <w:rPr>
          <w:rStyle w:val="fontstyle01"/>
          <w:rFonts w:ascii="Book Antiqua" w:hAnsi="Book Antiqua"/>
          <w:sz w:val="20"/>
          <w:szCs w:val="20"/>
        </w:rPr>
        <w:t>terpaksa harus</w:t>
      </w:r>
      <w:r w:rsidRPr="007712F1">
        <w:rPr>
          <w:rStyle w:val="fontstyle01"/>
          <w:rFonts w:ascii="Book Antiqua" w:hAnsi="Book Antiqua"/>
          <w:sz w:val="20"/>
          <w:szCs w:val="20"/>
          <w:lang w:val="en-US"/>
        </w:rPr>
        <w:t xml:space="preserve"> memberhetikan seluruh kegiatan</w:t>
      </w:r>
      <w:r w:rsidRPr="007712F1">
        <w:rPr>
          <w:rStyle w:val="fontstyle01"/>
          <w:rFonts w:ascii="Book Antiqua" w:hAnsi="Book Antiqua"/>
          <w:sz w:val="20"/>
          <w:szCs w:val="20"/>
        </w:rPr>
        <w:t>. Namun dengan seiring</w:t>
      </w:r>
      <w:r w:rsidRPr="007712F1">
        <w:rPr>
          <w:rStyle w:val="fontstyle01"/>
          <w:rFonts w:ascii="Book Antiqua" w:hAnsi="Book Antiqua"/>
          <w:sz w:val="20"/>
          <w:szCs w:val="20"/>
          <w:lang w:val="en-US"/>
        </w:rPr>
        <w:t xml:space="preserve"> berjalannya </w:t>
      </w:r>
      <w:r w:rsidRPr="007712F1">
        <w:rPr>
          <w:rStyle w:val="fontstyle01"/>
          <w:rFonts w:ascii="Book Antiqua" w:hAnsi="Book Antiqua"/>
          <w:sz w:val="20"/>
          <w:szCs w:val="20"/>
        </w:rPr>
        <w:t xml:space="preserve">waktu, pemerintah berusaha untuk membangun kembali perekonomian melalui sektor </w:t>
      </w:r>
      <w:r w:rsidRPr="007712F1">
        <w:rPr>
          <w:rStyle w:val="fontstyle01"/>
          <w:rFonts w:ascii="Book Antiqua" w:hAnsi="Book Antiqua"/>
          <w:sz w:val="20"/>
          <w:szCs w:val="20"/>
          <w:lang w:val="en-US"/>
        </w:rPr>
        <w:t>pari</w:t>
      </w:r>
      <w:r w:rsidRPr="007712F1">
        <w:rPr>
          <w:rStyle w:val="fontstyle01"/>
          <w:rFonts w:ascii="Book Antiqua" w:hAnsi="Book Antiqua"/>
          <w:sz w:val="20"/>
          <w:szCs w:val="20"/>
        </w:rPr>
        <w:t>wisata</w:t>
      </w:r>
      <w:r w:rsidRPr="007712F1">
        <w:rPr>
          <w:rStyle w:val="fontstyle01"/>
          <w:rFonts w:ascii="Book Antiqua" w:hAnsi="Book Antiqua"/>
          <w:sz w:val="20"/>
          <w:szCs w:val="20"/>
          <w:lang w:val="en-US"/>
        </w:rPr>
        <w:t xml:space="preserve"> d</w:t>
      </w:r>
      <w:r w:rsidRPr="007712F1">
        <w:rPr>
          <w:rStyle w:val="fontstyle01"/>
          <w:rFonts w:ascii="Book Antiqua" w:hAnsi="Book Antiqua"/>
          <w:sz w:val="20"/>
          <w:szCs w:val="20"/>
        </w:rPr>
        <w:t xml:space="preserve">imana saat ini destinasi wisata di Kota Batu sudah mulai beroprasi walaupun masih belum secara optimal. Namun, wisata yang dibangkitkan lagi tetap harus menyesuaikan dengan </w:t>
      </w:r>
      <w:r w:rsidRPr="007712F1">
        <w:rPr>
          <w:rStyle w:val="fontstyle01"/>
          <w:rFonts w:ascii="Book Antiqua" w:hAnsi="Book Antiqua"/>
          <w:sz w:val="20"/>
          <w:szCs w:val="20"/>
          <w:lang w:val="en-US"/>
        </w:rPr>
        <w:t xml:space="preserve">kebijakan yang telah ditetapkan oleh pemerintah terkait </w:t>
      </w:r>
      <w:r w:rsidRPr="007712F1">
        <w:rPr>
          <w:rStyle w:val="fontstyle01"/>
          <w:rFonts w:ascii="Book Antiqua" w:hAnsi="Book Antiqua"/>
          <w:sz w:val="20"/>
          <w:szCs w:val="20"/>
        </w:rPr>
        <w:t xml:space="preserve">ketentuan protokol kesehatan yang harus dijaga dan dipatuhi. </w:t>
      </w:r>
    </w:p>
    <w:p w:rsidR="00B40C71" w:rsidRPr="007712F1" w:rsidRDefault="00B40C71" w:rsidP="007712F1">
      <w:pPr>
        <w:spacing w:line="240" w:lineRule="auto"/>
        <w:ind w:firstLine="720"/>
        <w:jc w:val="both"/>
        <w:rPr>
          <w:rFonts w:ascii="Book Antiqua" w:hAnsi="Book Antiqua" w:cs="Times New Roman"/>
          <w:bCs/>
          <w:sz w:val="20"/>
          <w:szCs w:val="20"/>
        </w:rPr>
      </w:pPr>
      <w:r w:rsidRPr="007712F1">
        <w:rPr>
          <w:rStyle w:val="fontstyle01"/>
          <w:rFonts w:ascii="Book Antiqua" w:hAnsi="Book Antiqua"/>
          <w:sz w:val="20"/>
          <w:szCs w:val="20"/>
        </w:rPr>
        <w:t xml:space="preserve">Penelitian kali ini akan melihat </w:t>
      </w:r>
      <w:r w:rsidRPr="007712F1">
        <w:rPr>
          <w:rStyle w:val="fontstyle01"/>
          <w:rFonts w:ascii="Book Antiqua" w:hAnsi="Book Antiqua"/>
          <w:sz w:val="20"/>
          <w:szCs w:val="20"/>
          <w:lang w:val="en-US"/>
        </w:rPr>
        <w:t xml:space="preserve">apa saja inovasi atau upaya yang dilakukan oleh pemerintah dalam mengembangkan atau </w:t>
      </w:r>
      <w:r w:rsidRPr="007712F1">
        <w:rPr>
          <w:rStyle w:val="fontstyle01"/>
          <w:rFonts w:ascii="Book Antiqua" w:hAnsi="Book Antiqua"/>
          <w:sz w:val="20"/>
          <w:szCs w:val="20"/>
        </w:rPr>
        <w:t>membangkitkan kembali pariwisata yang</w:t>
      </w:r>
      <w:r w:rsidRPr="007712F1">
        <w:rPr>
          <w:rStyle w:val="fontstyle01"/>
          <w:rFonts w:ascii="Book Antiqua" w:hAnsi="Book Antiqua"/>
          <w:sz w:val="20"/>
          <w:szCs w:val="20"/>
          <w:lang w:val="en-US"/>
        </w:rPr>
        <w:t xml:space="preserve"> telah terkena imbas dari Pandemi Covid 19 menggunakan metode penelitian </w:t>
      </w:r>
      <w:r w:rsidRPr="007712F1">
        <w:rPr>
          <w:rFonts w:ascii="Book Antiqua" w:hAnsi="Book Antiqua" w:cs="Times New Roman"/>
          <w:sz w:val="20"/>
          <w:szCs w:val="20"/>
        </w:rPr>
        <w:t xml:space="preserve">deskriptif kualitatif </w:t>
      </w:r>
      <w:r w:rsidRPr="007712F1">
        <w:rPr>
          <w:rFonts w:ascii="Book Antiqua" w:hAnsi="Book Antiqua" w:cs="Times New Roman"/>
          <w:sz w:val="20"/>
          <w:szCs w:val="20"/>
          <w:lang w:val="en-US"/>
        </w:rPr>
        <w:t xml:space="preserve">dan sumber data  berasal dari data primer dan skunder serta Teknik pengumpulan data yang dilakukan oleh peneliti adalah observasi dan wawancara pihak terkait </w:t>
      </w:r>
      <w:r w:rsidRPr="007712F1">
        <w:rPr>
          <w:rFonts w:ascii="Book Antiqua" w:hAnsi="Book Antiqua" w:cs="Times New Roman"/>
          <w:sz w:val="20"/>
          <w:szCs w:val="20"/>
        </w:rPr>
        <w:t xml:space="preserve"> Penelitian deskriptif </w:t>
      </w:r>
      <w:r w:rsidRPr="007712F1">
        <w:rPr>
          <w:rFonts w:ascii="Book Antiqua" w:hAnsi="Book Antiqua" w:cs="Times New Roman"/>
          <w:sz w:val="20"/>
          <w:szCs w:val="20"/>
          <w:lang w:val="en-US"/>
        </w:rPr>
        <w:t xml:space="preserve">kualitatif ini </w:t>
      </w:r>
      <w:r w:rsidRPr="007712F1">
        <w:rPr>
          <w:rFonts w:ascii="Book Antiqua" w:hAnsi="Book Antiqua" w:cs="Times New Roman"/>
          <w:sz w:val="20"/>
          <w:szCs w:val="20"/>
        </w:rPr>
        <w:t>menggambarkan keadaan  yang</w:t>
      </w:r>
      <w:r w:rsidRPr="007712F1">
        <w:rPr>
          <w:rFonts w:ascii="Book Antiqua" w:hAnsi="Book Antiqua" w:cs="Times New Roman"/>
          <w:sz w:val="20"/>
          <w:szCs w:val="20"/>
          <w:lang w:val="en-US"/>
        </w:rPr>
        <w:t xml:space="preserve"> sebenarnaya</w:t>
      </w:r>
      <w:r w:rsidRPr="007712F1">
        <w:rPr>
          <w:rFonts w:ascii="Book Antiqua" w:hAnsi="Book Antiqua" w:cs="Times New Roman"/>
          <w:sz w:val="20"/>
          <w:szCs w:val="20"/>
        </w:rPr>
        <w:t xml:space="preserve"> terjadi pada saat penelitian</w:t>
      </w:r>
      <w:r w:rsidRPr="007712F1">
        <w:rPr>
          <w:rFonts w:ascii="Book Antiqua" w:hAnsi="Book Antiqua" w:cs="Times New Roman"/>
          <w:sz w:val="20"/>
          <w:szCs w:val="20"/>
          <w:lang w:val="en-US"/>
        </w:rPr>
        <w:t xml:space="preserve">. </w:t>
      </w:r>
      <w:proofErr w:type="gramStart"/>
      <w:r w:rsidRPr="007712F1">
        <w:rPr>
          <w:rFonts w:ascii="Book Antiqua" w:hAnsi="Book Antiqua" w:cs="Times New Roman"/>
          <w:sz w:val="20"/>
          <w:szCs w:val="20"/>
          <w:lang w:val="en-US"/>
        </w:rPr>
        <w:t>Selain itu peneliti juga melakukan</w:t>
      </w:r>
      <w:r w:rsidRPr="007712F1">
        <w:rPr>
          <w:rFonts w:ascii="Book Antiqua" w:hAnsi="Book Antiqua" w:cs="Times New Roman"/>
          <w:sz w:val="20"/>
          <w:szCs w:val="20"/>
        </w:rPr>
        <w:t xml:space="preserve"> studi literatur</w:t>
      </w:r>
      <w:r w:rsidRPr="007712F1">
        <w:rPr>
          <w:rFonts w:ascii="Book Antiqua" w:hAnsi="Book Antiqua" w:cs="Times New Roman"/>
          <w:sz w:val="20"/>
          <w:szCs w:val="20"/>
          <w:lang w:val="en-US"/>
        </w:rPr>
        <w:t>.</w:t>
      </w:r>
      <w:proofErr w:type="gramEnd"/>
      <w:r w:rsidRPr="007712F1">
        <w:rPr>
          <w:rFonts w:ascii="Book Antiqua" w:hAnsi="Book Antiqua" w:cs="Times New Roman"/>
          <w:sz w:val="20"/>
          <w:szCs w:val="20"/>
          <w:lang w:val="en-US"/>
        </w:rPr>
        <w:t xml:space="preserve"> Teori yang digunakan pada penelitian ini adalah teori Inovasi menurut </w:t>
      </w:r>
      <w:r w:rsidRPr="007712F1">
        <w:rPr>
          <w:rFonts w:ascii="Book Antiqua" w:hAnsi="Book Antiqua" w:cs="Times New Roman"/>
          <w:bCs/>
          <w:sz w:val="20"/>
          <w:szCs w:val="20"/>
          <w:lang w:val="en-US"/>
        </w:rPr>
        <w:t>Luecke (2003:2),Zimmerer dan Hardvard’s Theodore Levit yang mengatakan bahwa Inovasi adalah melakukan suatu hal yang baru dan kreatif.</w:t>
      </w:r>
    </w:p>
    <w:p w:rsidR="007712F1" w:rsidRPr="007712F1" w:rsidRDefault="007712F1" w:rsidP="007712F1">
      <w:pPr>
        <w:spacing w:line="240" w:lineRule="auto"/>
        <w:ind w:firstLine="720"/>
        <w:jc w:val="both"/>
        <w:rPr>
          <w:rFonts w:ascii="Book Antiqua" w:hAnsi="Book Antiqua" w:cs="Times New Roman"/>
          <w:b/>
          <w:bCs/>
          <w:sz w:val="20"/>
          <w:szCs w:val="20"/>
        </w:rPr>
      </w:pPr>
      <w:r w:rsidRPr="007712F1">
        <w:rPr>
          <w:rFonts w:ascii="Book Antiqua" w:hAnsi="Book Antiqua"/>
          <w:sz w:val="20"/>
          <w:szCs w:val="20"/>
        </w:rPr>
        <w:t xml:space="preserve">Melalui penelitian terdahulu </w:t>
      </w:r>
      <w:r w:rsidRPr="007712F1">
        <w:rPr>
          <w:rFonts w:ascii="Book Antiqua" w:hAnsi="Book Antiqua" w:cs="Times New Roman"/>
          <w:bCs/>
          <w:sz w:val="20"/>
          <w:szCs w:val="20"/>
        </w:rPr>
        <w:t xml:space="preserve">yakni </w:t>
      </w:r>
      <w:r w:rsidRPr="007712F1">
        <w:rPr>
          <w:rFonts w:ascii="Book Antiqua" w:hAnsi="Book Antiqua" w:cs="Times New Roman"/>
          <w:bCs/>
          <w:sz w:val="20"/>
          <w:szCs w:val="20"/>
          <w:lang w:val="en-US"/>
        </w:rPr>
        <w:t xml:space="preserve">yang dilakukan oleh </w:t>
      </w:r>
      <w:r w:rsidRPr="007712F1">
        <w:rPr>
          <w:rFonts w:ascii="Book Antiqua" w:hAnsi="Book Antiqua" w:cs="Times New Roman"/>
          <w:bCs/>
          <w:sz w:val="20"/>
          <w:szCs w:val="20"/>
          <w:lang w:val="en-US"/>
        </w:rPr>
        <w:fldChar w:fldCharType="begin" w:fldLock="1"/>
      </w:r>
      <w:r w:rsidRPr="007712F1">
        <w:rPr>
          <w:rFonts w:ascii="Book Antiqua" w:hAnsi="Book Antiqua" w:cs="Times New Roman"/>
          <w:bCs/>
          <w:sz w:val="20"/>
          <w:szCs w:val="20"/>
          <w:lang w:val="en-US"/>
        </w:rPr>
        <w:instrText>ADDIN CSL_CITATION {"citationItems":[{"id":"ITEM-1","itemData":{"abstract":"… melalui si- tus eperformance.kemenpar.go.id, data dari kementerian keuangan dalam situs https … lebih dulu untuk memulihkan sektor pariwisata usai terdampak berat pandemi Covid-19 … terkini serta himbauan dan instruksi pemerintah pusat dan pemerintah daerah terkait COVID …","author":[{"dropping-particle":"","family":"Sutrisnawati","given":"Ni Ketut","non-dropping-particle":"","parse-names":false,"suffix":""},{"dropping-particle":"","family":"Gusti","given":"Ni","non-dropping-particle":"","parse-names":false,"suffix":""},{"dropping-particle":"","family":"Nyoman","given":"Ayu","non-dropping-particle":"","parse-names":false,"suffix":""},{"dropping-particle":"","family":"Ardiasa","given":"I Ketut","non-dropping-particle":"","parse-names":false,"suffix":""}],"container-title":"Jurnal Kajian dan Terapan Pariwisata","id":"ITEM-1","issue":"1","issued":{"date-parts":[["2020"]]},"page":"39-57","title":"Upaya Pemulihan Sektor Pariwisata Di Tengah Pandemi Covid 19","type":"article-journal","volume":"1"},"uris":["http://www.mendeley.com/documents/?uuid=d62de54b-1686-48c5-a115-cfd703f910be"]}],"mendeley":{"formattedCitation":"(Sutrisnawati, Gusti, Nyoman, &amp; Ardiasa, 2020)","manualFormatting":"Sutrisnawati, Gusti, Nyoman, &amp; Ardiasa (2020)","plainTextFormattedCitation":"(Sutrisnawati, Gusti, Nyoman, &amp; Ardiasa, 2020)","previouslyFormattedCitation":"(Sutrisnawati, Gusti, Nyoman, &amp; Ardiasa, 2020)"},"properties":{"noteIndex":0},"schema":"https://github.com/citation-style-language/schema/raw/master/csl-citation.json"}</w:instrText>
      </w:r>
      <w:r w:rsidRPr="007712F1">
        <w:rPr>
          <w:rFonts w:ascii="Book Antiqua" w:hAnsi="Book Antiqua" w:cs="Times New Roman"/>
          <w:bCs/>
          <w:sz w:val="20"/>
          <w:szCs w:val="20"/>
          <w:lang w:val="en-US"/>
        </w:rPr>
        <w:fldChar w:fldCharType="separate"/>
      </w:r>
      <w:r w:rsidRPr="007712F1">
        <w:rPr>
          <w:rFonts w:ascii="Book Antiqua" w:hAnsi="Book Antiqua" w:cs="Times New Roman"/>
          <w:bCs/>
          <w:noProof/>
          <w:sz w:val="20"/>
          <w:szCs w:val="20"/>
          <w:lang w:val="en-US"/>
        </w:rPr>
        <w:t xml:space="preserve">Sutrisnawati, Gusti, Nyoman, &amp; Ardiasa </w:t>
      </w:r>
      <w:r w:rsidRPr="007712F1">
        <w:rPr>
          <w:rFonts w:ascii="Book Antiqua" w:hAnsi="Book Antiqua" w:cs="Times New Roman"/>
          <w:bCs/>
          <w:noProof/>
          <w:sz w:val="20"/>
          <w:szCs w:val="20"/>
        </w:rPr>
        <w:t>(</w:t>
      </w:r>
      <w:r w:rsidRPr="007712F1">
        <w:rPr>
          <w:rFonts w:ascii="Book Antiqua" w:hAnsi="Book Antiqua" w:cs="Times New Roman"/>
          <w:bCs/>
          <w:noProof/>
          <w:sz w:val="20"/>
          <w:szCs w:val="20"/>
          <w:lang w:val="en-US"/>
        </w:rPr>
        <w:t>2020)</w:t>
      </w:r>
      <w:r w:rsidRPr="007712F1">
        <w:rPr>
          <w:rFonts w:ascii="Book Antiqua" w:hAnsi="Book Antiqua" w:cs="Times New Roman"/>
          <w:bCs/>
          <w:sz w:val="20"/>
          <w:szCs w:val="20"/>
          <w:lang w:val="en-US"/>
        </w:rPr>
        <w:fldChar w:fldCharType="end"/>
      </w:r>
      <w:r w:rsidRPr="007712F1">
        <w:rPr>
          <w:rFonts w:ascii="Book Antiqua" w:hAnsi="Book Antiqua" w:cs="Times New Roman"/>
          <w:sz w:val="20"/>
          <w:szCs w:val="20"/>
          <w:lang w:val="en-US"/>
        </w:rPr>
        <w:t xml:space="preserve"> yang </w:t>
      </w:r>
      <w:r w:rsidRPr="007712F1">
        <w:rPr>
          <w:rFonts w:ascii="Book Antiqua" w:hAnsi="Book Antiqua" w:cs="Times New Roman"/>
          <w:bCs/>
          <w:sz w:val="20"/>
          <w:szCs w:val="20"/>
          <w:lang w:val="en-US"/>
        </w:rPr>
        <w:t xml:space="preserve">berjudul “UPAYA PEMULIHAN SEKTOR PARIWISATA DI TENGAH PANDEMI COVID 19” mengemukakan bahwa </w:t>
      </w:r>
      <w:r w:rsidRPr="007712F1">
        <w:rPr>
          <w:rFonts w:ascii="Book Antiqua" w:hAnsi="Book Antiqua" w:cs="Times New Roman"/>
          <w:sz w:val="20"/>
          <w:szCs w:val="20"/>
        </w:rPr>
        <w:t>Ambruknya sektor pariwisata di Bali menyebabkan merosotnya perekonomian Bali</w:t>
      </w:r>
      <w:r w:rsidRPr="007712F1">
        <w:rPr>
          <w:rFonts w:ascii="Book Antiqua" w:hAnsi="Book Antiqua" w:cs="Times New Roman"/>
          <w:sz w:val="20"/>
          <w:szCs w:val="20"/>
          <w:lang w:val="en-US"/>
        </w:rPr>
        <w:t xml:space="preserve"> </w:t>
      </w:r>
      <w:r w:rsidRPr="007712F1">
        <w:rPr>
          <w:rFonts w:ascii="Book Antiqua" w:hAnsi="Book Antiqua" w:cs="Times New Roman"/>
          <w:sz w:val="20"/>
          <w:szCs w:val="20"/>
        </w:rPr>
        <w:t>disektor pariwisata, para petani yang memasok hasil pertaniannya ke hotel maupun restoran, nelayan yang menjual hasil tangkapan ikannya ke hotel</w:t>
      </w:r>
      <w:r w:rsidRPr="007712F1">
        <w:rPr>
          <w:rFonts w:ascii="Book Antiqua" w:hAnsi="Book Antiqua" w:cs="Times New Roman"/>
          <w:sz w:val="20"/>
          <w:szCs w:val="20"/>
          <w:lang w:val="en-US"/>
        </w:rPr>
        <w:t>,Maka dari itu para penulis ini menjelaskan apa saja u</w:t>
      </w:r>
      <w:r w:rsidRPr="007712F1">
        <w:rPr>
          <w:rFonts w:ascii="Book Antiqua" w:hAnsi="Book Antiqua" w:cs="Times New Roman"/>
          <w:sz w:val="20"/>
          <w:szCs w:val="20"/>
        </w:rPr>
        <w:t>paya-upaya yang dapat dilakukan untuk pemulihan pariwisata dalam upaya memulihkan perkonomian masyarakat Bali agar masyarakat Bali dapat melanjutkan kehidupan seperti sediakala.</w:t>
      </w:r>
    </w:p>
    <w:p w:rsidR="007712F1" w:rsidRPr="007712F1" w:rsidRDefault="007712F1" w:rsidP="007712F1">
      <w:pPr>
        <w:spacing w:line="240" w:lineRule="auto"/>
        <w:ind w:firstLine="720"/>
        <w:jc w:val="both"/>
        <w:rPr>
          <w:rFonts w:ascii="Book Antiqua" w:hAnsi="Book Antiqua" w:cs="Times New Roman"/>
          <w:b/>
          <w:bCs/>
          <w:sz w:val="20"/>
          <w:szCs w:val="20"/>
        </w:rPr>
      </w:pPr>
      <w:r w:rsidRPr="007712F1">
        <w:rPr>
          <w:rFonts w:ascii="Book Antiqua" w:hAnsi="Book Antiqua" w:cs="Times New Roman"/>
          <w:bCs/>
          <w:sz w:val="20"/>
          <w:szCs w:val="20"/>
          <w:lang w:val="en-US"/>
        </w:rPr>
        <w:t>Penelitian lainya dilakukan oleh</w:t>
      </w:r>
      <w:r w:rsidRPr="007712F1">
        <w:rPr>
          <w:rFonts w:ascii="Book Antiqua" w:hAnsi="Book Antiqua" w:cs="Times New Roman"/>
          <w:bCs/>
          <w:sz w:val="20"/>
          <w:szCs w:val="20"/>
        </w:rPr>
        <w:t xml:space="preserve"> </w:t>
      </w:r>
      <w:r w:rsidRPr="007712F1">
        <w:rPr>
          <w:rFonts w:ascii="Book Antiqua" w:hAnsi="Book Antiqua" w:cs="Times New Roman"/>
          <w:bCs/>
          <w:sz w:val="20"/>
          <w:szCs w:val="20"/>
        </w:rPr>
        <w:fldChar w:fldCharType="begin" w:fldLock="1"/>
      </w:r>
      <w:r w:rsidRPr="007712F1">
        <w:rPr>
          <w:rFonts w:ascii="Book Antiqua" w:hAnsi="Book Antiqua" w:cs="Times New Roman"/>
          <w:bCs/>
          <w:sz w:val="20"/>
          <w:szCs w:val="20"/>
        </w:rPr>
        <w:instrText>ADDIN CSL_CITATION {"citationItems":[{"id":"ITEM-1","itemData":{"author":[{"dropping-particle":"","family":"Kadarisman","given":"Ade","non-dropping-particle":"","parse-names":false,"suffix":""}],"id":"ITEM-1","issue":"2","issued":{"date-parts":[["2021"]]},"page":"270-290","title":"Government public relations dalam pengembangan pariwisata masa pandemi COVID-19 di Geopark Ciletuh","type":"article-journal","volume":"5"},"uris":["http://www.mendeley.com/documents/?uuid=e0b94dc8-ff08-4108-96db-be7ab4407590"]}],"mendeley":{"formattedCitation":"(Kadarisman, 2021)","manualFormatting":"Kadarisman (2021)","plainTextFormattedCitation":"(Kadarisman, 2021)","previouslyFormattedCitation":"(Kadarisman, 2021)"},"properties":{"noteIndex":0},"schema":"https://github.com/citation-style-language/schema/raw/master/csl-citation.json"}</w:instrText>
      </w:r>
      <w:r w:rsidRPr="007712F1">
        <w:rPr>
          <w:rFonts w:ascii="Book Antiqua" w:hAnsi="Book Antiqua" w:cs="Times New Roman"/>
          <w:bCs/>
          <w:sz w:val="20"/>
          <w:szCs w:val="20"/>
        </w:rPr>
        <w:fldChar w:fldCharType="separate"/>
      </w:r>
      <w:r w:rsidRPr="007712F1">
        <w:rPr>
          <w:rFonts w:ascii="Book Antiqua" w:hAnsi="Book Antiqua" w:cs="Times New Roman"/>
          <w:bCs/>
          <w:noProof/>
          <w:sz w:val="20"/>
          <w:szCs w:val="20"/>
        </w:rPr>
        <w:t>Kadarisman (2021)</w:t>
      </w:r>
      <w:r w:rsidRPr="007712F1">
        <w:rPr>
          <w:rFonts w:ascii="Book Antiqua" w:hAnsi="Book Antiqua" w:cs="Times New Roman"/>
          <w:bCs/>
          <w:sz w:val="20"/>
          <w:szCs w:val="20"/>
        </w:rPr>
        <w:fldChar w:fldCharType="end"/>
      </w:r>
      <w:r w:rsidRPr="007712F1">
        <w:rPr>
          <w:rFonts w:ascii="Book Antiqua" w:hAnsi="Book Antiqua" w:cs="Times New Roman"/>
          <w:sz w:val="20"/>
          <w:szCs w:val="20"/>
          <w:lang w:val="en-US"/>
        </w:rPr>
        <w:t xml:space="preserve"> </w:t>
      </w:r>
      <w:r w:rsidRPr="007712F1">
        <w:rPr>
          <w:rFonts w:ascii="Book Antiqua" w:hAnsi="Book Antiqua" w:cs="Times New Roman"/>
          <w:bCs/>
          <w:sz w:val="20"/>
          <w:szCs w:val="20"/>
          <w:lang w:val="en-US"/>
        </w:rPr>
        <w:t xml:space="preserve">Pada penelitiannya yang </w:t>
      </w:r>
      <w:r w:rsidRPr="007712F1">
        <w:rPr>
          <w:rFonts w:ascii="Book Antiqua" w:hAnsi="Book Antiqua" w:cs="Times New Roman"/>
          <w:bCs/>
          <w:sz w:val="20"/>
          <w:szCs w:val="20"/>
          <w:lang w:val="en-US"/>
        </w:rPr>
        <w:lastRenderedPageBreak/>
        <w:t>berjudul ”</w:t>
      </w:r>
      <w:r w:rsidRPr="007712F1">
        <w:rPr>
          <w:rFonts w:ascii="Book Antiqua" w:hAnsi="Book Antiqua" w:cs="Times New Roman"/>
          <w:sz w:val="20"/>
          <w:szCs w:val="20"/>
        </w:rPr>
        <w:t>Government public relations dalam pengembangan pariwisata masa pandemi COVID-19 di Geopark Ciletuh</w:t>
      </w:r>
      <w:r w:rsidRPr="007712F1">
        <w:rPr>
          <w:rFonts w:ascii="Book Antiqua" w:hAnsi="Book Antiqua" w:cs="Times New Roman"/>
          <w:sz w:val="20"/>
          <w:szCs w:val="20"/>
          <w:lang w:val="en-US"/>
        </w:rPr>
        <w:t>”</w:t>
      </w:r>
      <w:r w:rsidRPr="007712F1">
        <w:rPr>
          <w:rFonts w:ascii="Book Antiqua" w:hAnsi="Book Antiqua" w:cs="Times New Roman"/>
          <w:bCs/>
          <w:sz w:val="20"/>
          <w:szCs w:val="20"/>
          <w:lang w:val="en-US"/>
        </w:rPr>
        <w:t xml:space="preserve"> mengemukakan </w:t>
      </w:r>
      <w:r w:rsidRPr="007712F1">
        <w:rPr>
          <w:rFonts w:ascii="Book Antiqua" w:hAnsi="Book Antiqua" w:cs="Times New Roman"/>
          <w:sz w:val="20"/>
          <w:szCs w:val="20"/>
        </w:rPr>
        <w:t>peran government public relations dalam menyampaikan kebijakan-kebijakan untuk menanggulangi dan melakukan pengembangan pariwisata Geopark Ciletuh telah dilakukan yaitu dengan memberikan informasi mengenai protokol kesehatan dalam kegiatan pariwisata di Geopark Ciletuh meskipun informasi yang diberikan belum merata diketahui oleh masyarakat, khususnya masyarakat di sekitar Geopark Ciletuh. Selain itu, pemerintah telah memetakan hubungan sosio-ekologi di kawasan Geopark Ciletuh dan kebijakan pembukaan tempat wisata di era new normal. Bagi pemerintah daerah yang membawahi Geopark Ciletuh, informasi mengenai protokol kesehatan di wilayah Ciletuh perlu disosialisasikan kepada seluruh stakeholder. Penyebaran informasinya bisa dibagi kepada 8 stakeholder kecamatan dan komunitas-komunitas setempat. Sehingga, informasi mengenai protokol kesehatan di wilayah wisata Ciletuh bisa diterapkan secara maksimal, sebagai upaya mencegah persebaran virus COVID-19.</w:t>
      </w:r>
      <w:r w:rsidRPr="007712F1">
        <w:rPr>
          <w:rFonts w:ascii="Book Antiqua" w:hAnsi="Book Antiqua" w:cs="Times New Roman"/>
          <w:sz w:val="20"/>
          <w:szCs w:val="20"/>
          <w:lang w:val="en-US"/>
        </w:rPr>
        <w:t xml:space="preserve"> </w:t>
      </w:r>
    </w:p>
    <w:p w:rsidR="007712F1" w:rsidRPr="007712F1" w:rsidRDefault="007712F1" w:rsidP="007712F1">
      <w:pPr>
        <w:spacing w:line="240" w:lineRule="auto"/>
        <w:ind w:firstLine="720"/>
        <w:jc w:val="both"/>
        <w:rPr>
          <w:rFonts w:ascii="Book Antiqua" w:hAnsi="Book Antiqua" w:cs="Times New Roman"/>
          <w:sz w:val="20"/>
          <w:szCs w:val="20"/>
          <w:lang w:val="en-US"/>
        </w:rPr>
      </w:pPr>
      <w:r w:rsidRPr="007712F1">
        <w:rPr>
          <w:rFonts w:ascii="Book Antiqua" w:hAnsi="Book Antiqua" w:cs="Times New Roman"/>
          <w:bCs/>
          <w:sz w:val="20"/>
          <w:szCs w:val="20"/>
          <w:lang w:val="en-US"/>
        </w:rPr>
        <w:t>Penelitian lain</w:t>
      </w:r>
      <w:r w:rsidRPr="007712F1">
        <w:rPr>
          <w:rFonts w:ascii="Book Antiqua" w:hAnsi="Book Antiqua" w:cs="Times New Roman"/>
          <w:bCs/>
          <w:sz w:val="20"/>
          <w:szCs w:val="20"/>
        </w:rPr>
        <w:t>n</w:t>
      </w:r>
      <w:r w:rsidRPr="007712F1">
        <w:rPr>
          <w:rFonts w:ascii="Book Antiqua" w:hAnsi="Book Antiqua" w:cs="Times New Roman"/>
          <w:bCs/>
          <w:sz w:val="20"/>
          <w:szCs w:val="20"/>
          <w:lang w:val="en-US"/>
        </w:rPr>
        <w:t xml:space="preserve">ya dilakukan oleh </w:t>
      </w:r>
      <w:r w:rsidRPr="007712F1">
        <w:rPr>
          <w:rFonts w:ascii="Book Antiqua" w:hAnsi="Book Antiqua" w:cs="Times New Roman"/>
          <w:bCs/>
          <w:sz w:val="20"/>
          <w:szCs w:val="20"/>
          <w:lang w:val="en-US"/>
        </w:rPr>
        <w:fldChar w:fldCharType="begin" w:fldLock="1"/>
      </w:r>
      <w:r w:rsidRPr="007712F1">
        <w:rPr>
          <w:rFonts w:ascii="Book Antiqua" w:hAnsi="Book Antiqua" w:cs="Times New Roman"/>
          <w:bCs/>
          <w:sz w:val="20"/>
          <w:szCs w:val="20"/>
          <w:lang w:val="en-US"/>
        </w:rPr>
        <w:instrText>ADDIN CSL_CITATION {"citationItems":[{"id":"ITEM-1","itemData":{"author":[{"dropping-particle":"","family":"Unggul","given":"Universitas Esa","non-dropping-particle":"","parse-names":false,"suffix":""},{"dropping-particle":"","family":"Arjuna","given":"Jalan","non-dropping-particle":"","parse-names":false,"suffix":""},{"dropping-particle":"","family":"No","given":"Utara","non-dropping-particle":"","parse-names":false,"suffix":""},{"dropping-particle":"","family":"Jeruk","given":"Kebon","non-dropping-particle":"","parse-names":false,"suffix":""},{"dropping-particle":"","family":"Barat","given":"Jakarta","non-dropping-particle":"","parse-names":false,"suffix":""}],"id":"ITEM-1","issue":"9","issued":{"date-parts":[["2019"]]},"title":"Perkembangan Dan Dampak Pariwisata Di Indonesia Masa Pandemi Covid-19","type":"article-journal","volume":"1177"},"uris":["http://www.mendeley.com/documents/?uuid=bc842393-c1b3-4a49-add2-01e5cbc3c891"]}],"mendeley":{"formattedCitation":"(Unggul, Arjuna, No, Jeruk, &amp; Barat, 2019)","manualFormatting":"Unggul, Arjuna, No, Jeruk, &amp; Barat (2019)","plainTextFormattedCitation":"(Unggul, Arjuna, No, Jeruk, &amp; Barat, 2019)","previouslyFormattedCitation":"(Unggul, Arjuna, No, Jeruk, &amp; Barat, 2019)"},"properties":{"noteIndex":0},"schema":"https://github.com/citation-style-language/schema/raw/master/csl-citation.json"}</w:instrText>
      </w:r>
      <w:r w:rsidRPr="007712F1">
        <w:rPr>
          <w:rFonts w:ascii="Book Antiqua" w:hAnsi="Book Antiqua" w:cs="Times New Roman"/>
          <w:bCs/>
          <w:sz w:val="20"/>
          <w:szCs w:val="20"/>
          <w:lang w:val="en-US"/>
        </w:rPr>
        <w:fldChar w:fldCharType="separate"/>
      </w:r>
      <w:r w:rsidRPr="007712F1">
        <w:rPr>
          <w:rFonts w:ascii="Book Antiqua" w:hAnsi="Book Antiqua" w:cs="Times New Roman"/>
          <w:bCs/>
          <w:noProof/>
          <w:sz w:val="20"/>
          <w:szCs w:val="20"/>
          <w:lang w:val="en-US"/>
        </w:rPr>
        <w:t xml:space="preserve">Unggul, Arjuna, No, Jeruk, &amp; Barat </w:t>
      </w:r>
      <w:r w:rsidRPr="007712F1">
        <w:rPr>
          <w:rFonts w:ascii="Book Antiqua" w:hAnsi="Book Antiqua" w:cs="Times New Roman"/>
          <w:bCs/>
          <w:noProof/>
          <w:sz w:val="20"/>
          <w:szCs w:val="20"/>
        </w:rPr>
        <w:t>(</w:t>
      </w:r>
      <w:r w:rsidRPr="007712F1">
        <w:rPr>
          <w:rFonts w:ascii="Book Antiqua" w:hAnsi="Book Antiqua" w:cs="Times New Roman"/>
          <w:bCs/>
          <w:noProof/>
          <w:sz w:val="20"/>
          <w:szCs w:val="20"/>
          <w:lang w:val="en-US"/>
        </w:rPr>
        <w:t>2019)</w:t>
      </w:r>
      <w:r w:rsidRPr="007712F1">
        <w:rPr>
          <w:rFonts w:ascii="Book Antiqua" w:hAnsi="Book Antiqua" w:cs="Times New Roman"/>
          <w:bCs/>
          <w:sz w:val="20"/>
          <w:szCs w:val="20"/>
          <w:lang w:val="en-US"/>
        </w:rPr>
        <w:fldChar w:fldCharType="end"/>
      </w:r>
      <w:r w:rsidRPr="007712F1">
        <w:rPr>
          <w:rFonts w:ascii="Book Antiqua" w:hAnsi="Book Antiqua" w:cs="Times New Roman"/>
          <w:bCs/>
          <w:sz w:val="20"/>
          <w:szCs w:val="20"/>
        </w:rPr>
        <w:t xml:space="preserve"> </w:t>
      </w:r>
      <w:r w:rsidRPr="007712F1">
        <w:rPr>
          <w:rFonts w:ascii="Book Antiqua" w:hAnsi="Book Antiqua" w:cs="Times New Roman"/>
          <w:bCs/>
          <w:sz w:val="20"/>
          <w:szCs w:val="20"/>
          <w:lang w:val="en-US"/>
        </w:rPr>
        <w:t>Pada penelitiannya yang berjudul “</w:t>
      </w:r>
      <w:r w:rsidRPr="007712F1">
        <w:rPr>
          <w:rFonts w:ascii="Book Antiqua" w:hAnsi="Book Antiqua" w:cs="Times New Roman"/>
          <w:sz w:val="20"/>
          <w:szCs w:val="20"/>
        </w:rPr>
        <w:t>Perkembangan dan Dampak Pariwisata di Indonesia Masa Pandemi Covid19</w:t>
      </w:r>
      <w:r w:rsidRPr="007712F1">
        <w:rPr>
          <w:rFonts w:ascii="Book Antiqua" w:hAnsi="Book Antiqua" w:cs="Times New Roman"/>
          <w:sz w:val="20"/>
          <w:szCs w:val="20"/>
          <w:lang w:val="en-US"/>
        </w:rPr>
        <w:t xml:space="preserve">” </w:t>
      </w:r>
      <w:r w:rsidRPr="007712F1">
        <w:rPr>
          <w:rFonts w:ascii="Book Antiqua" w:hAnsi="Book Antiqua" w:cs="Times New Roman"/>
          <w:bCs/>
          <w:sz w:val="20"/>
          <w:szCs w:val="20"/>
          <w:lang w:val="en-US"/>
        </w:rPr>
        <w:t xml:space="preserve">mengemukakan </w:t>
      </w:r>
      <w:r w:rsidRPr="007712F1">
        <w:rPr>
          <w:rFonts w:ascii="Book Antiqua" w:hAnsi="Book Antiqua" w:cs="Times New Roman"/>
          <w:sz w:val="20"/>
          <w:szCs w:val="20"/>
        </w:rPr>
        <w:t>bahwa pemerintah telah memberikan kebijakan khusus dalam rangka meningkatkan sektor pariwisata, dan berbagai daerah destinasi wisata juga telah menerapkan strategi dan program yang mampu beradaptasi dengan kondisi yang disebut era new normal, serta terdapat perubahan perilaku wisatawan. Oleh karena itu dapat digambarkan model pariwisata di era new normal ini yaitu, tourism behavior</w:t>
      </w:r>
      <w:r w:rsidRPr="007712F1">
        <w:rPr>
          <w:rFonts w:ascii="Book Antiqua" w:hAnsi="Book Antiqua" w:cs="Times New Roman"/>
          <w:sz w:val="20"/>
          <w:szCs w:val="20"/>
          <w:lang w:val="en-US"/>
        </w:rPr>
        <w:t>.</w:t>
      </w:r>
    </w:p>
    <w:p w:rsidR="007712F1" w:rsidRPr="007712F1" w:rsidRDefault="007712F1" w:rsidP="007712F1">
      <w:pPr>
        <w:spacing w:line="240" w:lineRule="auto"/>
        <w:ind w:firstLine="720"/>
        <w:jc w:val="both"/>
        <w:rPr>
          <w:rFonts w:ascii="Book Antiqua" w:hAnsi="Book Antiqua" w:cs="Times New Roman"/>
          <w:bCs/>
          <w:sz w:val="20"/>
          <w:szCs w:val="20"/>
          <w:lang w:val="en-US"/>
        </w:rPr>
      </w:pPr>
      <w:r w:rsidRPr="007712F1">
        <w:rPr>
          <w:rFonts w:ascii="Book Antiqua" w:hAnsi="Book Antiqua" w:cs="Times New Roman"/>
          <w:bCs/>
          <w:sz w:val="20"/>
          <w:szCs w:val="20"/>
          <w:lang w:val="en-US"/>
        </w:rPr>
        <w:t xml:space="preserve">Penelitian lainya dilakukan oleh </w:t>
      </w:r>
      <w:r w:rsidRPr="007712F1">
        <w:rPr>
          <w:rFonts w:ascii="Book Antiqua" w:hAnsi="Book Antiqua" w:cs="Times New Roman"/>
          <w:bCs/>
          <w:sz w:val="20"/>
          <w:szCs w:val="20"/>
          <w:lang w:val="en-US"/>
        </w:rPr>
        <w:fldChar w:fldCharType="begin" w:fldLock="1"/>
      </w:r>
      <w:r w:rsidRPr="007712F1">
        <w:rPr>
          <w:rFonts w:ascii="Book Antiqua" w:hAnsi="Book Antiqua" w:cs="Times New Roman"/>
          <w:bCs/>
          <w:sz w:val="20"/>
          <w:szCs w:val="20"/>
          <w:lang w:val="en-US"/>
        </w:rPr>
        <w:instrText>ADDIN CSL_CITATION {"citationItems":[{"id":"ITEM-1","itemData":{"abstract":"The significant changes in the state order due to the emergence of the Coronavirus pandemic (Covid-19) had a profound effect on state habits and behavior, including in the economic sector. Pandemic made the boundaries between regions become obvious because of the limited mobility access. Those conditions are burdensome for the majority of people in Indonesia because their economic activities generally require them to move for several locations. This made the complexity of national economic problems, such as termination of employment, limited movement of goods and services, occupancy degradation in the hotel, service and tourism sector. Regarding the acceleration of national economic recovery due the pandemic, Indonesia needs to increase economic breakthroughs and creative industries. By optimizing network, developing digital economic and new normal tourism trends can connect to build the national tourism sector based on community participation and the use of domestic resourcesas tourist sites. Therefore, the adaptation of new normal tourism habits needs to be supported by the implementation of strict regulations and law enforcement, the development of digital tourism, introducing new tourism trends and collaboration among stakeholders to accelerate the normalization of the Indonesian economy due to the impact of the Covid-19 pandemic","author":[{"dropping-particle":"","family":"Maharani","given":"Ajeng","non-dropping-particle":"","parse-names":false,"suffix":""},{"dropping-particle":"","family":"Mahalika","given":"Faula","non-dropping-particle":"","parse-names":false,"suffix":""}],"container-title":"Jurnal Kajian LEMHANNAS RI","id":"ITEM-1","issued":{"date-parts":[["2020"]]},"page":"14","title":"New Normal Tourism Sebagai Pendukung Ketahanan Ekonomi Nasional Pada Masa Pandemi ( New Normal Tourism As a Support of National Economic Resistance in the Pandemic Period )","type":"article-journal","volume":"8"},"uris":["http://www.mendeley.com/documents/?uuid=8063fad8-808f-4810-ad98-70695959b280"]}],"mendeley":{"formattedCitation":"(Maharani &amp; Mahalika, 2020)","manualFormatting":"Maharani &amp; Mahalika, (2020)","plainTextFormattedCitation":"(Maharani &amp; Mahalika, 2020)","previouslyFormattedCitation":"(Maharani &amp; Mahalika, 2020)"},"properties":{"noteIndex":0},"schema":"https://github.com/citation-style-language/schema/raw/master/csl-citation.json"}</w:instrText>
      </w:r>
      <w:r w:rsidRPr="007712F1">
        <w:rPr>
          <w:rFonts w:ascii="Book Antiqua" w:hAnsi="Book Antiqua" w:cs="Times New Roman"/>
          <w:bCs/>
          <w:sz w:val="20"/>
          <w:szCs w:val="20"/>
          <w:lang w:val="en-US"/>
        </w:rPr>
        <w:fldChar w:fldCharType="separate"/>
      </w:r>
      <w:r w:rsidRPr="007712F1">
        <w:rPr>
          <w:rFonts w:ascii="Book Antiqua" w:hAnsi="Book Antiqua" w:cs="Times New Roman"/>
          <w:bCs/>
          <w:noProof/>
          <w:sz w:val="20"/>
          <w:szCs w:val="20"/>
          <w:lang w:val="en-US"/>
        </w:rPr>
        <w:t xml:space="preserve">Maharani &amp; Mahalika, </w:t>
      </w:r>
      <w:r w:rsidRPr="007712F1">
        <w:rPr>
          <w:rFonts w:ascii="Book Antiqua" w:hAnsi="Book Antiqua" w:cs="Times New Roman"/>
          <w:bCs/>
          <w:noProof/>
          <w:sz w:val="20"/>
          <w:szCs w:val="20"/>
        </w:rPr>
        <w:t>(</w:t>
      </w:r>
      <w:r w:rsidRPr="007712F1">
        <w:rPr>
          <w:rFonts w:ascii="Book Antiqua" w:hAnsi="Book Antiqua" w:cs="Times New Roman"/>
          <w:bCs/>
          <w:noProof/>
          <w:sz w:val="20"/>
          <w:szCs w:val="20"/>
          <w:lang w:val="en-US"/>
        </w:rPr>
        <w:t>2020)</w:t>
      </w:r>
      <w:r w:rsidRPr="007712F1">
        <w:rPr>
          <w:rFonts w:ascii="Book Antiqua" w:hAnsi="Book Antiqua" w:cs="Times New Roman"/>
          <w:bCs/>
          <w:sz w:val="20"/>
          <w:szCs w:val="20"/>
          <w:lang w:val="en-US"/>
        </w:rPr>
        <w:fldChar w:fldCharType="end"/>
      </w:r>
      <w:r w:rsidRPr="007712F1">
        <w:rPr>
          <w:rFonts w:ascii="Book Antiqua" w:hAnsi="Book Antiqua" w:cs="Times New Roman"/>
          <w:bCs/>
          <w:sz w:val="20"/>
          <w:szCs w:val="20"/>
          <w:lang w:val="en-US"/>
        </w:rPr>
        <w:t xml:space="preserve"> Pada penelitiannya yang berjudul “</w:t>
      </w:r>
      <w:r w:rsidRPr="007712F1">
        <w:rPr>
          <w:rFonts w:ascii="Book Antiqua" w:hAnsi="Book Antiqua" w:cs="Times New Roman"/>
          <w:sz w:val="20"/>
          <w:szCs w:val="20"/>
        </w:rPr>
        <w:t>NEW NORMAL TOURISM SEBAGAI PENDUKUNG KETAHANAN EKONOMI NASIONAL PADA MASA PANDEMI</w:t>
      </w:r>
      <w:r w:rsidRPr="007712F1">
        <w:rPr>
          <w:rFonts w:ascii="Book Antiqua" w:hAnsi="Book Antiqua" w:cs="Times New Roman"/>
          <w:sz w:val="20"/>
          <w:szCs w:val="20"/>
          <w:lang w:val="en-US"/>
        </w:rPr>
        <w:t>”</w:t>
      </w:r>
      <w:r w:rsidRPr="007712F1">
        <w:rPr>
          <w:rFonts w:ascii="Book Antiqua" w:hAnsi="Book Antiqua" w:cs="Times New Roman"/>
          <w:bCs/>
          <w:sz w:val="20"/>
          <w:szCs w:val="20"/>
          <w:lang w:val="en-US"/>
        </w:rPr>
        <w:t xml:space="preserve">  mengemukakan bahwa </w:t>
      </w:r>
      <w:r w:rsidRPr="007712F1">
        <w:rPr>
          <w:rFonts w:ascii="Book Antiqua" w:hAnsi="Book Antiqua" w:cs="Times New Roman"/>
          <w:sz w:val="20"/>
          <w:szCs w:val="20"/>
        </w:rPr>
        <w:t>Perubahan yang signifikan pada tatanan negara akibat munculnya pandemi Coronavirus (Covid-19) memberikan efek besar pada kebiasaan dan perilaku negara, termasuk dalam sektor ekonomi</w:t>
      </w:r>
      <w:r w:rsidRPr="007712F1">
        <w:rPr>
          <w:rFonts w:ascii="Book Antiqua" w:hAnsi="Book Antiqua" w:cs="Times New Roman"/>
          <w:sz w:val="20"/>
          <w:szCs w:val="20"/>
          <w:lang w:val="en-US"/>
        </w:rPr>
        <w:t>, maka dari itu</w:t>
      </w:r>
      <w:r w:rsidRPr="007712F1">
        <w:rPr>
          <w:rFonts w:ascii="Book Antiqua" w:hAnsi="Book Antiqua" w:cs="Times New Roman"/>
          <w:bCs/>
          <w:sz w:val="20"/>
          <w:szCs w:val="20"/>
          <w:lang w:val="en-US"/>
        </w:rPr>
        <w:t xml:space="preserve"> </w:t>
      </w:r>
      <w:r w:rsidRPr="007712F1">
        <w:rPr>
          <w:rFonts w:ascii="Book Antiqua" w:hAnsi="Book Antiqua" w:cs="Times New Roman"/>
          <w:sz w:val="20"/>
          <w:szCs w:val="20"/>
        </w:rPr>
        <w:lastRenderedPageBreak/>
        <w:t>Indonesia perlu meningkatkan upaya melalui terobosan ekonomi dan industri kreatif. Dengan optimalisasi jaringan internet, pengembangan digitalisasi ekonomi dan tren pariwisata normal baru dapat menjadi jembatan penghubung dalam sektor pariwisata nasional. Pariwisata yang berbasis partisipasi masyarakat dan pemanfaatan sumber daya domestik sebagai lokasi wisata juga akan mendukung ketahanan ekonomi nasional yang proaktif terhadap elemen masyarakat. Oleh karena itu, adaptasi kebiasaan pariwisata normal baru perlu didukung dengan penerapan regulasi dan penegakan hukum yang tegas, pengembangan pariwisata digital, mengenalkan tren pariwisata baru dan kolaborasi antar stakeholder guna mempercepat normalisasi perekonomian Indonesia akibat dampak dari pandemi Covid-19.</w:t>
      </w:r>
      <w:r w:rsidRPr="007712F1">
        <w:rPr>
          <w:rFonts w:ascii="Book Antiqua" w:hAnsi="Book Antiqua" w:cs="Times New Roman"/>
          <w:bCs/>
          <w:sz w:val="20"/>
          <w:szCs w:val="20"/>
          <w:lang w:val="en-US"/>
        </w:rPr>
        <w:t xml:space="preserve"> </w:t>
      </w:r>
    </w:p>
    <w:p w:rsidR="007712F1" w:rsidRPr="007712F1" w:rsidRDefault="007712F1" w:rsidP="007712F1">
      <w:pPr>
        <w:spacing w:line="240" w:lineRule="auto"/>
        <w:ind w:firstLine="720"/>
        <w:jc w:val="both"/>
        <w:rPr>
          <w:rFonts w:ascii="Book Antiqua" w:hAnsi="Book Antiqua" w:cs="Times New Roman"/>
          <w:bCs/>
          <w:sz w:val="20"/>
          <w:szCs w:val="20"/>
        </w:rPr>
      </w:pPr>
      <w:r w:rsidRPr="007712F1">
        <w:rPr>
          <w:rFonts w:ascii="Book Antiqua" w:hAnsi="Book Antiqua" w:cs="Times New Roman"/>
          <w:bCs/>
          <w:sz w:val="20"/>
          <w:szCs w:val="20"/>
        </w:rPr>
        <w:t xml:space="preserve">Masa pandemi Covid-19 membuat pemerintah di seluruh dunia untuk sigap dalam menangani berbagai dampak yang ditimbulkan, termasuk juga pada sektor pariwisata. Hal ini selaras dengan penelitian yang dilakukan </w:t>
      </w:r>
      <w:r w:rsidRPr="007712F1">
        <w:rPr>
          <w:rFonts w:ascii="Book Antiqua" w:hAnsi="Book Antiqua" w:cs="Times New Roman"/>
          <w:bCs/>
          <w:sz w:val="20"/>
          <w:szCs w:val="20"/>
        </w:rPr>
        <w:fldChar w:fldCharType="begin" w:fldLock="1"/>
      </w:r>
      <w:r w:rsidRPr="007712F1">
        <w:rPr>
          <w:rFonts w:ascii="Book Antiqua" w:hAnsi="Book Antiqua" w:cs="Times New Roman"/>
          <w:bCs/>
          <w:sz w:val="20"/>
          <w:szCs w:val="20"/>
        </w:rPr>
        <w:instrText>ADDIN CSL_CITATION {"citationItems":[{"id":"ITEM-1","itemData":{"DOI":"10.3390/jrfm14010038","ISSN":"1911-8074","abstract":"In the context of globalized processes, the importance of the sustainable development concept in solving the problems of local tourism systems development is growing. Unprecedented challenges caused by the COVID-19 crisis in the tourism sector, on the one hand, questioned the possibility of fulfilling the Sustainable Development Goals (SDGs) and the goals of sustainable tourism. On the other hand, they emphasized the need for balance between three pillars of sustainability, both as an urgency tool to cope with the pandemic crisis and as a solid basis for long-term development in the post-pandemic period. The study presented in the paper discusses sustainability issues in rural tourism as one of the most promising sectors for the development of domestic tourism on the example of the Russian tourism industry. The overall goal of the study initiated in the pre-pandemic period is to find ways to support sustainable rural tourism in Russian regions and to develop indicators for monitoring the effectiveness of local strategic development programs, taking into account national and regional specifics. This paper discusses intermediate results obtained with the adjustment for pandemic challenges. The authors combined a number of methods and techniques, namely desk research, statistical analysis, and analysis of empirical data obtained by means of in-depth interviews, as well as a survey using a formal questionnaire. The results confirm that Russian enterprises and local communities considered the three pillars of sustainability as important to develop tourism in rural destinations both in the pre-pandemic period and in times of challenges caused by the COVID-19 pandemic. At the same time, the findings show weaknesses in the federal and local policy, including the lack of systemic measures to improve the sustainable management of Russian tourism destinations. From the authors’ point of view, it makes sense to adapt the European tourism indicator system for sustainable destinations (ETIS) for local peculiarities. ETIS is a useful tool to boost the sustainable development of rural destinations by encouraging stakeholder engagement and monitoring processes. In the case of Russia, one needs to add indicators for monitoring the effectiveness of the implementation of strategic development programs in the field of tourism.","author":[{"dropping-particle":"","family":"Polukhina","given":"Anna","non-dropping-particle":"","parse-names":false,"suffix":""},{"dropping-particle":"","family":"Sheresheva","given":"Marina","non-dropping-particle":"","parse-names":false,"suffix":""},{"dropping-particle":"","family":"Efremova","given":"Marina","non-dropping-particle":"","parse-names":false,"suffix":""},{"dropping-particle":"","family":"Suranova","given":"Oxana","non-dropping-particle":"","parse-names":false,"suffix":""},{"dropping-particle":"","family":"Agalakova","given":"Oksana","non-dropping-particle":"","parse-names":false,"suffix":""},{"dropping-particle":"","family":"Antonov-Ovseenko","given":"Anton","non-dropping-particle":"","parse-names":false,"suffix":""}],"container-title":"Journal of Risk and Financial Management","id":"ITEM-1","issue":"1","issued":{"date-parts":[["2021"]]},"page":"38","title":"The Concept of Sustainable Rural Tourism Development in the Face of COVID-19 Crisis: Evidence from Russia","type":"article-journal","volume":"14"},"uris":["http://www.mendeley.com/documents/?uuid=3bce6803-09d6-4a9d-88af-89efce9bb9a7"]}],"mendeley":{"formattedCitation":"(Polukhina et al., 2021)","manualFormatting":"Polukhina et al., (2021)","plainTextFormattedCitation":"(Polukhina et al., 2021)","previouslyFormattedCitation":"(Polukhina et al., 2021)"},"properties":{"noteIndex":0},"schema":"https://github.com/citation-style-language/schema/raw/master/csl-citation.json"}</w:instrText>
      </w:r>
      <w:r w:rsidRPr="007712F1">
        <w:rPr>
          <w:rFonts w:ascii="Book Antiqua" w:hAnsi="Book Antiqua" w:cs="Times New Roman"/>
          <w:bCs/>
          <w:sz w:val="20"/>
          <w:szCs w:val="20"/>
        </w:rPr>
        <w:fldChar w:fldCharType="separate"/>
      </w:r>
      <w:r w:rsidRPr="007712F1">
        <w:rPr>
          <w:rFonts w:ascii="Book Antiqua" w:hAnsi="Book Antiqua" w:cs="Times New Roman"/>
          <w:bCs/>
          <w:noProof/>
          <w:sz w:val="20"/>
          <w:szCs w:val="20"/>
        </w:rPr>
        <w:t>Polukhina et al., (2021)</w:t>
      </w:r>
      <w:r w:rsidRPr="007712F1">
        <w:rPr>
          <w:rFonts w:ascii="Book Antiqua" w:hAnsi="Book Antiqua" w:cs="Times New Roman"/>
          <w:bCs/>
          <w:sz w:val="20"/>
          <w:szCs w:val="20"/>
        </w:rPr>
        <w:fldChar w:fldCharType="end"/>
      </w:r>
      <w:r w:rsidRPr="007712F1">
        <w:rPr>
          <w:rFonts w:ascii="Book Antiqua" w:hAnsi="Book Antiqua" w:cs="Times New Roman"/>
          <w:bCs/>
          <w:sz w:val="20"/>
          <w:szCs w:val="20"/>
        </w:rPr>
        <w:t xml:space="preserve"> yang mengemukakan bahwa konsep pembangunan berkelanjutan dalam menyelesaikan masalah pengembangan pariwisata lokal terutama pada masa pandemi sangat penting untuk dilakukan bagi pemerintah dan stakeholder terkait. Hasil penelitian ini memaparkan pariwisata pedesaan dapat menjadi salah satu sektor yang paling menjanjikan untuk pengembangan pariwisata domestik dengan mementingkan keterlibatan antara tiga aktor yakni pemerintah, perusahaan (swasta), dan komunitas lokal untuk memantau efektivitas pelaksanaan program pembangunan strategis di bidang pariwisata.</w:t>
      </w:r>
    </w:p>
    <w:p w:rsidR="007712F1" w:rsidRPr="007712F1" w:rsidRDefault="007712F1" w:rsidP="007712F1">
      <w:pPr>
        <w:spacing w:line="240" w:lineRule="auto"/>
        <w:ind w:firstLine="720"/>
        <w:jc w:val="both"/>
        <w:rPr>
          <w:rFonts w:ascii="Book Antiqua" w:hAnsi="Book Antiqua" w:cs="Times New Roman"/>
          <w:bCs/>
          <w:sz w:val="20"/>
          <w:szCs w:val="20"/>
        </w:rPr>
      </w:pPr>
      <w:r w:rsidRPr="007712F1">
        <w:rPr>
          <w:rFonts w:ascii="Book Antiqua" w:hAnsi="Book Antiqua" w:cs="Times New Roman"/>
          <w:bCs/>
          <w:sz w:val="20"/>
          <w:szCs w:val="20"/>
        </w:rPr>
        <w:t xml:space="preserve">Dampak yang ditimbulkan dari pandemi Covid-19 khususnya pada sektor pariwisata membuat kunjungan turis menjadi berkurang drastis, keuangan untuk konservasi, tenaga kerja, barang dan layanan mengalami defisit dan memaksa bisnis pariwisata harus mencari strategi dalam menangani hal tersebut. Penelitian yang dilakukan </w:t>
      </w:r>
      <w:r w:rsidRPr="007712F1">
        <w:rPr>
          <w:rFonts w:ascii="Book Antiqua" w:hAnsi="Book Antiqua" w:cs="Times New Roman"/>
          <w:bCs/>
          <w:sz w:val="20"/>
          <w:szCs w:val="20"/>
        </w:rPr>
        <w:fldChar w:fldCharType="begin" w:fldLock="1"/>
      </w:r>
      <w:r w:rsidRPr="007712F1">
        <w:rPr>
          <w:rFonts w:ascii="Book Antiqua" w:hAnsi="Book Antiqua" w:cs="Times New Roman"/>
          <w:bCs/>
          <w:sz w:val="20"/>
          <w:szCs w:val="20"/>
        </w:rPr>
        <w:instrText>ADDIN CSL_CITATION {"citationItems":[{"id":"ITEM-1","itemData":{"DOI":"10.2305/iucn.ch.2021.parks-27-sias.en","ISSN":"24112119","author":[{"dropping-particle":"","family":"Spenceley","given":"Anna","non-dropping-particle":"","parse-names":false,"suffix":""},{"dropping-particle":"","family":"McCool","given":"Steve","non-dropping-particle":"","parse-names":false,"suffix":""},{"dropping-particle":"","family":"Newsome","given":"David","non-dropping-particle":"","parse-names":false,"suffix":""},{"dropping-particle":"","family":"Báez","given":"Ana","non-dropping-particle":"","parse-names":false,"suffix":""},{"dropping-particle":"","family":"Barborak","given":"James R.","non-dropping-particle":"","parse-names":false,"suffix":""},{"dropping-particle":"","family":"Blye","given":"Clara-Jane","non-dropping-particle":"","parse-names":false,"suffix":""},{"dropping-particle":"","family":"Bricker","given":"Kelly","non-dropping-particle":"","parse-names":false,"suffix":""},{"dropping-particle":"","family":"Sigit Cahyadi","given":"Hery","non-dropping-particle":"","parse-names":false,"suffix":""},{"dropping-particle":"","family":"Corrigan","given":"Katherine","non-dropping-particle":"","parse-names":false,"suffix":""},{"dropping-particle":"","family":"Halpenny","given":"Elizabeth","non-dropping-particle":"","parse-names":false,"suffix":""},{"dropping-particle":"","family":"Hvenegaard","given":"Glen","non-dropping-particle":"","parse-names":false,"suffix":""},{"dropping-particle":"","family":"Malleret King","given":"Delphine","non-dropping-particle":"","parse-names":false,"suffix":""},{"dropping-particle":"","family":"Leung","given":"Yu-Fai","non-dropping-particle":"","parse-names":false,"suffix":""},{"dropping-particle":"","family":"Mandić","given":"Ante","non-dropping-particle":"","parse-names":false,"suffix":""},{"dropping-particle":"","family":"Naidoo","given":"Robin","non-dropping-particle":"","parse-names":false,"suffix":""},{"dropping-particle":"","family":"Rüede","given":"Dominik","non-dropping-particle":"","parse-names":false,"suffix":""},{"dropping-particle":"","family":"Sano","given":"James","non-dropping-particle":"","parse-names":false,"suffix":""},{"dropping-particle":"","family":"Sarhan","given":"Mahmoud","non-dropping-particle":"","parse-names":false,"suffix":""},{"dropping-particle":"","family":"Santamaria","given":"Veronica","non-dropping-particle":"","parse-names":false,"suffix":""},{"dropping-particle":"","family":"Beraldo Sousa","given":"Thiago","non-dropping-particle":"","parse-names":false,"suffix":""},{"dropping-particle":"","family":"Zschiegner","given":"Anne-Kathrin","non-dropping-particle":"","parse-names":false,"suffix":""}],"container-title":"Parks","id":"ITEM-1","issue":"27","issued":{"date-parts":[["2021"]]},"page":"103-118","title":"Tourism in protected and conserved areas amid the COVID-19 pandemic","type":"article-journal","volume":"27"},"uris":["http://www.mendeley.com/documents/?uuid=6d8de61d-6124-42f6-afc3-9758ea5ad6c4"]}],"mendeley":{"formattedCitation":"(Spenceley et al., 2021)","manualFormatting":"Spenceley et al., (2021)","plainTextFormattedCitation":"(Spenceley et al., 2021)","previouslyFormattedCitation":"(Spenceley et al., 2021)"},"properties":{"noteIndex":0},"schema":"https://github.com/citation-style-language/schema/raw/master/csl-citation.json"}</w:instrText>
      </w:r>
      <w:r w:rsidRPr="007712F1">
        <w:rPr>
          <w:rFonts w:ascii="Book Antiqua" w:hAnsi="Book Antiqua" w:cs="Times New Roman"/>
          <w:bCs/>
          <w:sz w:val="20"/>
          <w:szCs w:val="20"/>
        </w:rPr>
        <w:fldChar w:fldCharType="separate"/>
      </w:r>
      <w:r w:rsidRPr="007712F1">
        <w:rPr>
          <w:rFonts w:ascii="Book Antiqua" w:hAnsi="Book Antiqua" w:cs="Times New Roman"/>
          <w:bCs/>
          <w:noProof/>
          <w:sz w:val="20"/>
          <w:szCs w:val="20"/>
        </w:rPr>
        <w:t>Spenceley et al., (2021)</w:t>
      </w:r>
      <w:r w:rsidRPr="007712F1">
        <w:rPr>
          <w:rFonts w:ascii="Book Antiqua" w:hAnsi="Book Antiqua" w:cs="Times New Roman"/>
          <w:bCs/>
          <w:sz w:val="20"/>
          <w:szCs w:val="20"/>
        </w:rPr>
        <w:fldChar w:fldCharType="end"/>
      </w:r>
      <w:r w:rsidRPr="007712F1">
        <w:rPr>
          <w:rFonts w:ascii="Book Antiqua" w:hAnsi="Book Antiqua" w:cs="Times New Roman"/>
          <w:bCs/>
          <w:sz w:val="20"/>
          <w:szCs w:val="20"/>
        </w:rPr>
        <w:t xml:space="preserve"> memiliki strategi dalam menghadapi tantangan pada sektor pariwisata di masa pandemi ialah dengan merencanakan jenis pariwisata yang sedikit eksploitatif dan berbeda dari sebelumnya, lebih berkelanjutan, dan selaras </w:t>
      </w:r>
      <w:r w:rsidRPr="007712F1">
        <w:rPr>
          <w:rFonts w:ascii="Book Antiqua" w:hAnsi="Book Antiqua" w:cs="Times New Roman"/>
          <w:bCs/>
          <w:sz w:val="20"/>
          <w:szCs w:val="20"/>
        </w:rPr>
        <w:lastRenderedPageBreak/>
        <w:t>dengan kebutuhan masyarakat yakni memanfaatkan wisata alam. Pariwisata akan tetap menjadi kegiatan ekonomi yang mendukung konservasi alam dengan tetap mempertahankan pengelolaan kawasan lindung. Dengan begitu, prinsip-prinsip pembangunan berkelanjutan akan tetap memperhatikan keseimbangan alam dengan inklusivitas dan integrasi yang lebih baik.</w:t>
      </w:r>
    </w:p>
    <w:p w:rsidR="007712F1" w:rsidRPr="007712F1" w:rsidRDefault="007712F1" w:rsidP="007712F1">
      <w:pPr>
        <w:spacing w:line="240" w:lineRule="auto"/>
        <w:ind w:firstLine="720"/>
        <w:jc w:val="both"/>
        <w:rPr>
          <w:rFonts w:ascii="Book Antiqua" w:hAnsi="Book Antiqua" w:cs="Times New Roman"/>
          <w:bCs/>
          <w:sz w:val="20"/>
          <w:szCs w:val="20"/>
        </w:rPr>
      </w:pPr>
      <w:r w:rsidRPr="007712F1">
        <w:rPr>
          <w:rFonts w:ascii="Book Antiqua" w:hAnsi="Book Antiqua" w:cs="Times New Roman"/>
          <w:bCs/>
          <w:sz w:val="20"/>
          <w:szCs w:val="20"/>
        </w:rPr>
        <w:t xml:space="preserve">Terdapat banyak cara dan inovasi dalam menghadapi suatu permasalahan dalam pengembangan pariwisata, salah satunya ialah dengan memanfaatkan teknologi dalam pelaksanaannya. Hal ini selaras dengan penelitian yang dilakukan oleh </w:t>
      </w:r>
      <w:r w:rsidRPr="007712F1">
        <w:rPr>
          <w:rFonts w:ascii="Book Antiqua" w:hAnsi="Book Antiqua" w:cs="Times New Roman"/>
          <w:bCs/>
          <w:sz w:val="20"/>
          <w:szCs w:val="20"/>
        </w:rPr>
        <w:fldChar w:fldCharType="begin" w:fldLock="1"/>
      </w:r>
      <w:r w:rsidRPr="007712F1">
        <w:rPr>
          <w:rFonts w:ascii="Book Antiqua" w:hAnsi="Book Antiqua" w:cs="Times New Roman"/>
          <w:bCs/>
          <w:sz w:val="20"/>
          <w:szCs w:val="20"/>
        </w:rPr>
        <w:instrText>ADDIN CSL_CITATION {"citationItems":[{"id":"ITEM-1","itemData":{"DOI":"10.2139/ssrn.3617528","ISSN":"1556-5068","abstract":"Cuando se escribió este ensayo, se estaba produciendo un brote de pandemia de corona en todo el mundo. Son varios los problemas que se presentan y los obstáculos que nos dificultan el desempeño de nuestras actividades diarias. Una de las áreas que tiene un gran impacto es el ámbito económico, por lo que necesitamos un sistema que pueda adaptarse directamente a situaciones como esta. En este ensayo discutiremos cómo la organización dinámica y la innovación digital pueden influir en la industria del turismo hotelero durante la pandemia de la corona.","author":[{"dropping-particle":"","family":"Ivan","given":"Ivan","non-dropping-particle":"","parse-names":false,"suffix":""}],"container-title":"SSRN Electronic Journal","id":"ITEM-1","issued":{"date-parts":[["2020"]]},"title":"Effects of Dynamic Organization and Digital Innovation on the Hotel Tourism Industry during the Coronavirus Pandemic Period","type":"article-journal"},"uris":["http://www.mendeley.com/documents/?uuid=13dfb68e-21b1-40cf-b3f7-bfafdd1f35bc"]}],"mendeley":{"formattedCitation":"(Ivan, 2020)","manualFormatting":"Ivan (2020)","plainTextFormattedCitation":"(Ivan, 2020)","previouslyFormattedCitation":"(Ivan, 2020)"},"properties":{"noteIndex":0},"schema":"https://github.com/citation-style-language/schema/raw/master/csl-citation.json"}</w:instrText>
      </w:r>
      <w:r w:rsidRPr="007712F1">
        <w:rPr>
          <w:rFonts w:ascii="Book Antiqua" w:hAnsi="Book Antiqua" w:cs="Times New Roman"/>
          <w:bCs/>
          <w:sz w:val="20"/>
          <w:szCs w:val="20"/>
        </w:rPr>
        <w:fldChar w:fldCharType="separate"/>
      </w:r>
      <w:r w:rsidRPr="007712F1">
        <w:rPr>
          <w:rFonts w:ascii="Book Antiqua" w:hAnsi="Book Antiqua" w:cs="Times New Roman"/>
          <w:bCs/>
          <w:noProof/>
          <w:sz w:val="20"/>
          <w:szCs w:val="20"/>
        </w:rPr>
        <w:t>Ivan (2020)</w:t>
      </w:r>
      <w:r w:rsidRPr="007712F1">
        <w:rPr>
          <w:rFonts w:ascii="Book Antiqua" w:hAnsi="Book Antiqua" w:cs="Times New Roman"/>
          <w:bCs/>
          <w:sz w:val="20"/>
          <w:szCs w:val="20"/>
        </w:rPr>
        <w:fldChar w:fldCharType="end"/>
      </w:r>
      <w:r w:rsidRPr="007712F1">
        <w:rPr>
          <w:rFonts w:ascii="Book Antiqua" w:hAnsi="Book Antiqua" w:cs="Times New Roman"/>
          <w:bCs/>
          <w:sz w:val="20"/>
          <w:szCs w:val="20"/>
        </w:rPr>
        <w:t xml:space="preserve"> yang menjelaskan bahwa inovasi digital berarti membuat perubahan cepat dengan menggunakan teknologi digital untuk meningkatkan layanan, produk, dan proses dalam pelaksanaannya. Dengan memahami kebutuhan pengguna, inovasi digital dapat mempermudah kerja sama dengan klien dan pemangku kepentingan. Penggunaan digital dalam pelayanan juga dapat menemukan solusi baru, konsep kreatif agar memuaskan dan mudah digunakan. Terutama pada masa pandemi seperti ini, penggunaan teknologi akan sangat bergantung pada masyarakat dalam mendapatkan informasi. Hasil temuan dari penelitian ini memaparkan bahwa terdapat 6 hal yang bisa didapatkan dari pemanfaatan teknologi dalam pemberdayaan hotel di masa pandemi yaitu 1) Internet of Things (IoT); 2) Big data; 3) Artificial Intelligence (AI); 4) Augmented Reality (AR); Recognition Technology; dan 6) Chatbot.</w:t>
      </w:r>
    </w:p>
    <w:p w:rsidR="007712F1" w:rsidRPr="007712F1" w:rsidRDefault="007712F1" w:rsidP="007712F1">
      <w:pPr>
        <w:spacing w:line="240" w:lineRule="auto"/>
        <w:ind w:firstLine="720"/>
        <w:jc w:val="both"/>
        <w:rPr>
          <w:rFonts w:ascii="Book Antiqua" w:hAnsi="Book Antiqua" w:cs="Times New Roman"/>
          <w:bCs/>
          <w:sz w:val="20"/>
          <w:szCs w:val="20"/>
        </w:rPr>
      </w:pPr>
      <w:r w:rsidRPr="007712F1">
        <w:rPr>
          <w:rFonts w:ascii="Book Antiqua" w:hAnsi="Book Antiqua" w:cs="Times New Roman"/>
          <w:bCs/>
          <w:sz w:val="20"/>
          <w:szCs w:val="20"/>
        </w:rPr>
        <w:t xml:space="preserve">Penelitian selanjutnya yang dilakukan oleh </w:t>
      </w:r>
      <w:r w:rsidRPr="007712F1">
        <w:rPr>
          <w:rFonts w:ascii="Book Antiqua" w:hAnsi="Book Antiqua" w:cs="Times New Roman"/>
          <w:bCs/>
          <w:sz w:val="20"/>
          <w:szCs w:val="20"/>
        </w:rPr>
        <w:fldChar w:fldCharType="begin" w:fldLock="1"/>
      </w:r>
      <w:r w:rsidRPr="007712F1">
        <w:rPr>
          <w:rFonts w:ascii="Book Antiqua" w:hAnsi="Book Antiqua" w:cs="Times New Roman"/>
          <w:bCs/>
          <w:sz w:val="20"/>
          <w:szCs w:val="20"/>
        </w:rPr>
        <w:instrText>ADDIN CSL_CITATION {"citationItems":[{"id":"ITEM-1","itemData":{"DOI":"10.1016/j.ijhm.2020.102664","ISSN":"02784319","PMID":"32921871","abstract":"As an essential risk-reduction strategy, technology innovation is likely to play a key role in the hotel industry's recovery from the 2020 coronavirus pandemic. However, its impact on customer decision-making behavior is unknown. Focusing on technology innovation for reducing guest interaction with employees and enhancing cleanliness, the purpose of this research was to examine the impact of expected interaction and expected cleanliness on perceived health risk and hotel booking intention. Three experimental studies were conducted using online consumer samples. The studies found that low levels of expected interaction through technology-mediated systems lead to low levels of perceived health risk. Perceived health risk mediates the relationship between expected interaction and hotel booking intention. In addition, high levels of expected cleanliness through advanced cleaning technologies moderate the impacts of expected interaction on perceived health risk. Importantly, the proposed perceived risk mechanism was effective in post-pandemic scenarios. Theoretical and practical implications are discussed.","author":[{"dropping-particle":"","family":"Shin","given":"Hakseung","non-dropping-particle":"","parse-names":false,"suffix":""},{"dropping-particle":"","family":"Kang","given":"Juhyun","non-dropping-particle":"","parse-names":false,"suffix":""}],"container-title":"International Journal of Hospitality Management","id":"ITEM-1","issue":"August","issued":{"date-parts":[["2020"]]},"page":"102664","publisher":"Elsevier Ltd","title":"Reducing perceived health risk to attract hotel customers in the COVID-19 pandemic era: Focused on technology innovation for social distancing and cleanliness","type":"article-journal","volume":"91"},"uris":["http://www.mendeley.com/documents/?uuid=848e7bba-88eb-4fec-a416-aa3a1011a531"]}],"mendeley":{"formattedCitation":"(Shin &amp; Kang, 2020)","manualFormatting":"Shin &amp; Kang (2020)","plainTextFormattedCitation":"(Shin &amp; Kang, 2020)"},"properties":{"noteIndex":0},"schema":"https://github.com/citation-style-language/schema/raw/master/csl-citation.json"}</w:instrText>
      </w:r>
      <w:r w:rsidRPr="007712F1">
        <w:rPr>
          <w:rFonts w:ascii="Book Antiqua" w:hAnsi="Book Antiqua" w:cs="Times New Roman"/>
          <w:bCs/>
          <w:sz w:val="20"/>
          <w:szCs w:val="20"/>
        </w:rPr>
        <w:fldChar w:fldCharType="separate"/>
      </w:r>
      <w:r w:rsidRPr="007712F1">
        <w:rPr>
          <w:rFonts w:ascii="Book Antiqua" w:hAnsi="Book Antiqua" w:cs="Times New Roman"/>
          <w:bCs/>
          <w:noProof/>
          <w:sz w:val="20"/>
          <w:szCs w:val="20"/>
        </w:rPr>
        <w:t>Shin &amp; Kang (2020)</w:t>
      </w:r>
      <w:r w:rsidRPr="007712F1">
        <w:rPr>
          <w:rFonts w:ascii="Book Antiqua" w:hAnsi="Book Antiqua" w:cs="Times New Roman"/>
          <w:bCs/>
          <w:sz w:val="20"/>
          <w:szCs w:val="20"/>
        </w:rPr>
        <w:fldChar w:fldCharType="end"/>
      </w:r>
      <w:r w:rsidRPr="007712F1">
        <w:rPr>
          <w:rFonts w:ascii="Book Antiqua" w:hAnsi="Book Antiqua" w:cs="Times New Roman"/>
          <w:bCs/>
          <w:sz w:val="20"/>
          <w:szCs w:val="20"/>
        </w:rPr>
        <w:t xml:space="preserve"> juga menjelaskan bahwa inovasi teknologi merupakan strategi penting dan kunci utama dalam upaya pemulihan industri pariwisata khususnya industri hotel di masa pandemi. Inovasi teknologi dapat mengurangi interaksi secara langsung antara pegawai hotel dengan klien yang dimana hal tersebut melaksanakan kebijakan </w:t>
      </w:r>
      <w:r w:rsidRPr="007712F1">
        <w:rPr>
          <w:rFonts w:ascii="Book Antiqua" w:hAnsi="Book Antiqua" w:cs="Times New Roman"/>
          <w:bCs/>
          <w:i/>
          <w:iCs/>
          <w:sz w:val="20"/>
          <w:szCs w:val="20"/>
        </w:rPr>
        <w:t>physical distancing</w:t>
      </w:r>
      <w:r w:rsidRPr="007712F1">
        <w:rPr>
          <w:rFonts w:ascii="Book Antiqua" w:hAnsi="Book Antiqua" w:cs="Times New Roman"/>
          <w:bCs/>
          <w:sz w:val="20"/>
          <w:szCs w:val="20"/>
        </w:rPr>
        <w:t xml:space="preserve">. Rendahnya tingkat interaksi secara langsung yang digantikan dengan sistem mediasi melalui teknologi juga untuk meminimalisir resiko penularan Covid-19. Selain itu, pihak hotel juga dapat memanfaatkan teknologi canggih yang tersedia saat ini dalam melakukan pembersihan hotel guna menjaga sterilisasi kebersihan hotel agar customer tertarik </w:t>
      </w:r>
      <w:r w:rsidRPr="007712F1">
        <w:rPr>
          <w:rFonts w:ascii="Book Antiqua" w:hAnsi="Book Antiqua" w:cs="Times New Roman"/>
          <w:bCs/>
          <w:sz w:val="20"/>
          <w:szCs w:val="20"/>
        </w:rPr>
        <w:lastRenderedPageBreak/>
        <w:t xml:space="preserve">dengan pelayanan yang diberikan, bagaimanapun kebersihan adalah suatu hal yang sangat dibutuhkan untuk masa seperti saat ini. Oleh karena itu, penting untuk pelaku bisnis pariwisata maupun pemerintah dalam menerapkan mekanisme mementingkan resiko secara efektif terhadap skenario pasca-pandemi.   </w:t>
      </w:r>
    </w:p>
    <w:p w:rsidR="007712F1" w:rsidRPr="007712F1" w:rsidRDefault="007712F1" w:rsidP="007712F1">
      <w:pPr>
        <w:spacing w:line="240" w:lineRule="auto"/>
        <w:ind w:firstLine="720"/>
        <w:jc w:val="both"/>
        <w:rPr>
          <w:rFonts w:ascii="Book Antiqua" w:hAnsi="Book Antiqua"/>
          <w:sz w:val="20"/>
          <w:szCs w:val="20"/>
        </w:rPr>
      </w:pPr>
    </w:p>
    <w:p w:rsidR="00B40C71" w:rsidRPr="007712F1" w:rsidRDefault="00B40C71" w:rsidP="007712F1">
      <w:pPr>
        <w:spacing w:after="0" w:line="240" w:lineRule="auto"/>
        <w:ind w:left="-540"/>
        <w:jc w:val="both"/>
        <w:rPr>
          <w:rFonts w:ascii="Book Antiqua" w:eastAsia="Times New Roman" w:hAnsi="Book Antiqua"/>
          <w:sz w:val="20"/>
          <w:szCs w:val="20"/>
          <w:lang w:eastAsia="id-ID"/>
        </w:rPr>
      </w:pPr>
    </w:p>
    <w:p w:rsidR="00B40C71" w:rsidRPr="007712F1" w:rsidRDefault="00B40C71" w:rsidP="007712F1">
      <w:pPr>
        <w:pStyle w:val="ListParagraph"/>
        <w:numPr>
          <w:ilvl w:val="0"/>
          <w:numId w:val="2"/>
        </w:numPr>
        <w:spacing w:after="0" w:line="240" w:lineRule="auto"/>
        <w:jc w:val="both"/>
        <w:rPr>
          <w:rFonts w:ascii="Book Antiqua" w:eastAsia="Times New Roman" w:hAnsi="Book Antiqua"/>
          <w:sz w:val="20"/>
          <w:szCs w:val="20"/>
          <w:lang w:eastAsia="id-ID"/>
        </w:rPr>
      </w:pPr>
      <w:r w:rsidRPr="007712F1">
        <w:rPr>
          <w:rFonts w:ascii="Book Antiqua" w:eastAsia="Times New Roman" w:hAnsi="Book Antiqua"/>
          <w:b/>
          <w:sz w:val="20"/>
          <w:szCs w:val="20"/>
          <w:lang w:val="en-US" w:eastAsia="id-ID"/>
        </w:rPr>
        <w:t>LANDASAN TEORI</w:t>
      </w:r>
    </w:p>
    <w:p w:rsidR="00B40C71" w:rsidRPr="007712F1" w:rsidRDefault="00B40C71" w:rsidP="007712F1">
      <w:pPr>
        <w:pStyle w:val="ListParagraph"/>
        <w:numPr>
          <w:ilvl w:val="0"/>
          <w:numId w:val="4"/>
        </w:numPr>
        <w:spacing w:after="0" w:line="240" w:lineRule="auto"/>
        <w:ind w:left="851"/>
        <w:jc w:val="both"/>
        <w:rPr>
          <w:rFonts w:ascii="Book Antiqua" w:hAnsi="Book Antiqua" w:cs="Times New Roman"/>
          <w:b/>
          <w:bCs/>
          <w:sz w:val="20"/>
          <w:szCs w:val="20"/>
        </w:rPr>
      </w:pPr>
      <w:r w:rsidRPr="007712F1">
        <w:rPr>
          <w:rFonts w:ascii="Book Antiqua" w:hAnsi="Book Antiqua" w:cs="Times New Roman"/>
          <w:b/>
          <w:bCs/>
          <w:sz w:val="20"/>
          <w:szCs w:val="20"/>
          <w:lang w:val="en-US"/>
        </w:rPr>
        <w:t xml:space="preserve">Inovasi </w:t>
      </w:r>
    </w:p>
    <w:p w:rsidR="00B40C71" w:rsidRPr="007712F1" w:rsidRDefault="00B40C71" w:rsidP="007712F1">
      <w:pPr>
        <w:spacing w:line="240" w:lineRule="auto"/>
        <w:ind w:firstLine="360"/>
        <w:jc w:val="both"/>
        <w:rPr>
          <w:rFonts w:ascii="Book Antiqua" w:hAnsi="Book Antiqua" w:cs="Times New Roman"/>
          <w:bCs/>
          <w:sz w:val="20"/>
          <w:szCs w:val="20"/>
        </w:rPr>
      </w:pPr>
      <w:r w:rsidRPr="007712F1">
        <w:rPr>
          <w:rFonts w:ascii="Book Antiqua" w:hAnsi="Book Antiqua" w:cs="Times New Roman"/>
          <w:bCs/>
          <w:sz w:val="20"/>
          <w:szCs w:val="20"/>
          <w:lang w:val="en-US"/>
        </w:rPr>
        <w:t xml:space="preserve">Menurut Luecke (2003:2) Inovasi merupakan suatu proses untuk mewujudkan, mengkombinasikan, atau mematangkan suatu pengetahuan atau gagasan ide </w:t>
      </w:r>
      <w:proofErr w:type="gramStart"/>
      <w:r w:rsidRPr="007712F1">
        <w:rPr>
          <w:rFonts w:ascii="Book Antiqua" w:hAnsi="Book Antiqua" w:cs="Times New Roman"/>
          <w:bCs/>
          <w:sz w:val="20"/>
          <w:szCs w:val="20"/>
          <w:lang w:val="en-US"/>
        </w:rPr>
        <w:t>yag</w:t>
      </w:r>
      <w:proofErr w:type="gramEnd"/>
      <w:r w:rsidRPr="007712F1">
        <w:rPr>
          <w:rFonts w:ascii="Book Antiqua" w:hAnsi="Book Antiqua" w:cs="Times New Roman"/>
          <w:bCs/>
          <w:sz w:val="20"/>
          <w:szCs w:val="20"/>
          <w:lang w:val="en-US"/>
        </w:rPr>
        <w:t xml:space="preserve"> kemudian disesuaikan guna mendapat nilai baru suatu proses dan jasa. Sedangkan Inovasi menurut Zimmerer dalam Suryana (</w:t>
      </w:r>
      <w:proofErr w:type="gramStart"/>
      <w:r w:rsidRPr="007712F1">
        <w:rPr>
          <w:rFonts w:ascii="Book Antiqua" w:hAnsi="Book Antiqua" w:cs="Times New Roman"/>
          <w:bCs/>
          <w:sz w:val="20"/>
          <w:szCs w:val="20"/>
          <w:lang w:val="en-US"/>
        </w:rPr>
        <w:t>2014 :</w:t>
      </w:r>
      <w:proofErr w:type="gramEnd"/>
      <w:r w:rsidRPr="007712F1">
        <w:rPr>
          <w:rFonts w:ascii="Book Antiqua" w:hAnsi="Book Antiqua" w:cs="Times New Roman"/>
          <w:bCs/>
          <w:sz w:val="20"/>
          <w:szCs w:val="20"/>
          <w:lang w:val="en-US"/>
        </w:rPr>
        <w:t xml:space="preserve">11) diartikan sebagai kemampuan menerapkan kreativitas dalam rangka memecahkan persoalan dan peluang untuk meningkatka atau memperkaya kehidupan . </w:t>
      </w:r>
      <w:proofErr w:type="gramStart"/>
      <w:r w:rsidRPr="007712F1">
        <w:rPr>
          <w:rFonts w:ascii="Book Antiqua" w:hAnsi="Book Antiqua" w:cs="Times New Roman"/>
          <w:bCs/>
          <w:sz w:val="20"/>
          <w:szCs w:val="20"/>
          <w:lang w:val="en-US"/>
        </w:rPr>
        <w:t>Selain itu, Hardvard’s Theodore Levit dalam Suryana (2014:43) mengemukakan definisi dari inovasi yaitu kemampuan mengaplikasikan solusi yang kreatif terhadap permasalahan dan peluang yang ada untuk lebih memakmurkan kehidupan masyarakat.</w:t>
      </w:r>
      <w:proofErr w:type="gramEnd"/>
      <w:r w:rsidRPr="007712F1">
        <w:rPr>
          <w:rFonts w:ascii="Book Antiqua" w:hAnsi="Book Antiqua" w:cs="Times New Roman"/>
          <w:bCs/>
          <w:sz w:val="20"/>
          <w:szCs w:val="20"/>
          <w:lang w:val="en-US"/>
        </w:rPr>
        <w:t xml:space="preserve"> </w:t>
      </w:r>
      <w:proofErr w:type="gramStart"/>
      <w:r w:rsidRPr="007712F1">
        <w:rPr>
          <w:rFonts w:ascii="Book Antiqua" w:hAnsi="Book Antiqua" w:cs="Times New Roman"/>
          <w:bCs/>
          <w:sz w:val="20"/>
          <w:szCs w:val="20"/>
          <w:lang w:val="en-US"/>
        </w:rPr>
        <w:t>Jadi, inovasi adalah melakukan sesuatu yang baru.</w:t>
      </w:r>
      <w:proofErr w:type="gramEnd"/>
    </w:p>
    <w:p w:rsidR="00B40C71" w:rsidRPr="007712F1" w:rsidRDefault="00B40C71" w:rsidP="007712F1">
      <w:pPr>
        <w:pStyle w:val="ListParagraph"/>
        <w:numPr>
          <w:ilvl w:val="0"/>
          <w:numId w:val="4"/>
        </w:numPr>
        <w:spacing w:after="0" w:line="240" w:lineRule="auto"/>
        <w:ind w:left="851"/>
        <w:jc w:val="both"/>
        <w:rPr>
          <w:rFonts w:ascii="Book Antiqua" w:hAnsi="Book Antiqua" w:cs="Times New Roman"/>
          <w:b/>
          <w:bCs/>
          <w:sz w:val="20"/>
          <w:szCs w:val="20"/>
        </w:rPr>
      </w:pPr>
      <w:r w:rsidRPr="007712F1">
        <w:rPr>
          <w:rFonts w:ascii="Book Antiqua" w:hAnsi="Book Antiqua" w:cs="Times New Roman"/>
          <w:b/>
          <w:bCs/>
          <w:sz w:val="20"/>
          <w:szCs w:val="20"/>
        </w:rPr>
        <w:t>Upaya</w:t>
      </w:r>
    </w:p>
    <w:p w:rsidR="00B40C71" w:rsidRPr="007712F1" w:rsidRDefault="00B40C71" w:rsidP="007712F1">
      <w:pPr>
        <w:spacing w:line="240" w:lineRule="auto"/>
        <w:ind w:firstLine="360"/>
        <w:jc w:val="both"/>
        <w:rPr>
          <w:rFonts w:ascii="Book Antiqua" w:hAnsi="Book Antiqua" w:cs="Times New Roman"/>
          <w:sz w:val="20"/>
          <w:szCs w:val="20"/>
        </w:rPr>
      </w:pPr>
      <w:r w:rsidRPr="007712F1">
        <w:rPr>
          <w:rFonts w:ascii="Book Antiqua" w:hAnsi="Book Antiqua" w:cs="Times New Roman"/>
          <w:sz w:val="20"/>
          <w:szCs w:val="20"/>
        </w:rPr>
        <w:t>Menurut Tim Penyusun Departemen Pendidikan Nasional (2008:1787), “upaya adalah usaha, akal atau ikhtiar untuk mencapai suatu maksud, memecahkan persoalan, mencari</w:t>
      </w:r>
      <w:r w:rsidR="00143F4E" w:rsidRPr="007712F1">
        <w:rPr>
          <w:rFonts w:ascii="Book Antiqua" w:hAnsi="Book Antiqua" w:cs="Times New Roman"/>
          <w:sz w:val="20"/>
          <w:szCs w:val="20"/>
        </w:rPr>
        <w:t xml:space="preserve"> jalan keluar, dan sebagainya”. </w:t>
      </w:r>
      <w:r w:rsidRPr="007712F1">
        <w:rPr>
          <w:rFonts w:ascii="Book Antiqua" w:hAnsi="Book Antiqua" w:cs="Times New Roman"/>
          <w:sz w:val="20"/>
          <w:szCs w:val="20"/>
        </w:rPr>
        <w:t>Sedangkan</w:t>
      </w:r>
      <w:r w:rsidR="00143F4E" w:rsidRPr="007712F1">
        <w:rPr>
          <w:rFonts w:ascii="Book Antiqua" w:hAnsi="Book Antiqua" w:cs="Times New Roman"/>
          <w:sz w:val="20"/>
          <w:szCs w:val="20"/>
        </w:rPr>
        <w:t xml:space="preserve"> </w:t>
      </w:r>
      <w:r w:rsidRPr="007712F1">
        <w:rPr>
          <w:rFonts w:ascii="Book Antiqua" w:hAnsi="Book Antiqua" w:cs="Times New Roman"/>
          <w:sz w:val="20"/>
          <w:szCs w:val="20"/>
        </w:rPr>
        <w:t>menurut Poerwadarminta (1991 : 574), “Upaya adalah usaha untuk me</w:t>
      </w:r>
      <w:r w:rsidRPr="007712F1">
        <w:rPr>
          <w:rFonts w:ascii="Book Antiqua" w:hAnsi="Book Antiqua" w:cs="Times New Roman"/>
          <w:sz w:val="20"/>
          <w:szCs w:val="20"/>
          <w:lang w:val="en-US"/>
        </w:rPr>
        <w:tab/>
      </w:r>
      <w:r w:rsidRPr="007712F1">
        <w:rPr>
          <w:rFonts w:ascii="Book Antiqua" w:hAnsi="Book Antiqua" w:cs="Times New Roman"/>
          <w:sz w:val="20"/>
          <w:szCs w:val="20"/>
        </w:rPr>
        <w:t xml:space="preserve">nyampaikan maksud, akal dan ikhtisar. Upaya merupakan segala sesuatu yang bersifat mengusahakan terhadap sesuatu hal supaya dapat lebih berdaya guna dan berhasil guna sesuai dengan maksud, tujuan dan fungsi serta manfaat suatu haltersebut dilaksanakan”.Upaya sangat berkaitan erat dengan penggunaan sarana dan prasarana dalam menunjang kegiatan yang dilakukan agar berhasil dengan menggunakan suatu cara, metode dan alat penunjang yang lain. Dari beberapa pengertian di atas, maka peneliti dapat menyimpulkan bahwa pengertian dari upaya adalah suatu kegiatan atau usaha dari seseorang maupun kelompok organisasi dengan menggunakan segala </w:t>
      </w:r>
      <w:r w:rsidRPr="007712F1">
        <w:rPr>
          <w:rFonts w:ascii="Book Antiqua" w:hAnsi="Book Antiqua" w:cs="Times New Roman"/>
          <w:sz w:val="20"/>
          <w:szCs w:val="20"/>
        </w:rPr>
        <w:lastRenderedPageBreak/>
        <w:t>kekuatan dan fasilitas yang dimiliki dengan tujuan mengatasi suatu masalah.</w:t>
      </w:r>
    </w:p>
    <w:p w:rsidR="00B40C71" w:rsidRPr="007712F1" w:rsidRDefault="00B40C71" w:rsidP="007712F1">
      <w:pPr>
        <w:pStyle w:val="ListParagraph"/>
        <w:numPr>
          <w:ilvl w:val="0"/>
          <w:numId w:val="4"/>
        </w:numPr>
        <w:spacing w:after="0" w:line="240" w:lineRule="auto"/>
        <w:ind w:left="851"/>
        <w:jc w:val="both"/>
        <w:rPr>
          <w:rFonts w:ascii="Book Antiqua" w:hAnsi="Book Antiqua" w:cs="Times New Roman"/>
          <w:b/>
          <w:bCs/>
          <w:sz w:val="20"/>
          <w:szCs w:val="20"/>
        </w:rPr>
      </w:pPr>
      <w:r w:rsidRPr="007712F1">
        <w:rPr>
          <w:rFonts w:ascii="Book Antiqua" w:hAnsi="Book Antiqua" w:cs="Times New Roman"/>
          <w:b/>
          <w:bCs/>
          <w:sz w:val="20"/>
          <w:szCs w:val="20"/>
        </w:rPr>
        <w:t>Pemulihan Bencana</w:t>
      </w:r>
    </w:p>
    <w:p w:rsidR="00B40C71" w:rsidRPr="007712F1" w:rsidRDefault="00B40C71" w:rsidP="007712F1">
      <w:pPr>
        <w:spacing w:line="240" w:lineRule="auto"/>
        <w:ind w:firstLine="360"/>
        <w:jc w:val="both"/>
        <w:rPr>
          <w:rFonts w:ascii="Book Antiqua" w:hAnsi="Book Antiqua" w:cs="Times New Roman"/>
          <w:sz w:val="20"/>
          <w:szCs w:val="20"/>
        </w:rPr>
      </w:pPr>
      <w:r w:rsidRPr="007712F1">
        <w:rPr>
          <w:rFonts w:ascii="Book Antiqua" w:hAnsi="Book Antiqua" w:cs="Times New Roman"/>
          <w:sz w:val="20"/>
          <w:szCs w:val="20"/>
        </w:rPr>
        <w:t>Bencana menurut Priambodo (2009) diartikan sebagai kejadian alam, buatan manusia atau perpaduan antara keduanya yang terjadi secara tiba-tiba sehingga menimbulkan dampak negatif yang  dahsyat bagi kelangsungan kehidupan. Berdasarkan kepada pemahaman tersebut di atas  maka terdapat tiga unsur dalam bencana, yaitu: Pertama, adanya peristiwa baik itu yang ditimbulkan oleh alam maupun oleh manusia. Kedua, waktu terjadinya tiba-tiba. Ketiga, adanya keberlangsungan hidup yang terganggu, ketiga unsur tersebut saling berkaitan antara satu dengan yang lainnya. Lebih lanjut Priambodo (2009)menjelaskan bahwa bencana dikelompokan kedalam 3 (tiga) jenis, yaitu: bencana alam, bencana sosial dan bencana  kompleks.</w:t>
      </w:r>
    </w:p>
    <w:p w:rsidR="00B40C71" w:rsidRPr="007712F1" w:rsidRDefault="00B40C71" w:rsidP="007712F1">
      <w:pPr>
        <w:spacing w:line="240" w:lineRule="auto"/>
        <w:ind w:firstLine="360"/>
        <w:jc w:val="both"/>
        <w:rPr>
          <w:rFonts w:ascii="Book Antiqua" w:hAnsi="Book Antiqua" w:cs="Times New Roman"/>
          <w:sz w:val="20"/>
          <w:szCs w:val="20"/>
        </w:rPr>
      </w:pPr>
      <w:r w:rsidRPr="007712F1">
        <w:rPr>
          <w:rFonts w:ascii="Book Antiqua" w:hAnsi="Book Antiqua" w:cs="Times New Roman"/>
          <w:sz w:val="20"/>
          <w:szCs w:val="20"/>
        </w:rPr>
        <w:t xml:space="preserve">Sedangkan menurut Undang-Undang Nomor 24 Tahun 2007 tentang Penanggulangan Bencana dijelaskan bahwa bencanaadalah peristiwa atau rangkaian peristiwa yang mengancam dan mengganggu kehidupan dan penghidupan masyarakat yang disebabkan, baik oleh faktor alam dan/atau faktor non-alam maupun faktor manusia sehingga mengakibatkan timbulnya korban jiwa manusia, kerusakan lingkungan, kerugian harta benda, dan dampak psikologis. Bencana dikelompokan menjadi 3 (tiga) jenis, yaitu: bencana alam, bencana non-alam dan bencana sosial (Pemerintah Indonesia, 2007).Dari kedua definisi tersebut maka dapat disimpulkan bahwa bencana adalah suatu peristiwa yang dapat mengancam atau mengganggu keberlangsungan kehidupan manusia baik yang disebabkan oleh faktor alam maupun non-alam hingga menimbulkan kerugian mulai dari segi materi, kerusakan lingkungan, psikologis manusia, bahkan hingga korban jiwa. </w:t>
      </w:r>
    </w:p>
    <w:p w:rsidR="00B40C71" w:rsidRPr="007712F1" w:rsidRDefault="00B40C71" w:rsidP="007712F1">
      <w:pPr>
        <w:spacing w:line="240" w:lineRule="auto"/>
        <w:ind w:firstLine="360"/>
        <w:jc w:val="both"/>
        <w:rPr>
          <w:rFonts w:ascii="Book Antiqua" w:hAnsi="Book Antiqua" w:cs="Times New Roman"/>
          <w:sz w:val="20"/>
          <w:szCs w:val="20"/>
        </w:rPr>
      </w:pPr>
      <w:r w:rsidRPr="007712F1">
        <w:rPr>
          <w:rFonts w:ascii="Book Antiqua" w:hAnsi="Book Antiqua" w:cs="Times New Roman"/>
          <w:sz w:val="20"/>
          <w:szCs w:val="20"/>
        </w:rPr>
        <w:t>Pemulihan bencana menurut Coppola dalam Herdiana (2020) diartikan sebagai “</w:t>
      </w:r>
      <w:r w:rsidRPr="007712F1">
        <w:rPr>
          <w:rFonts w:ascii="Book Antiqua" w:hAnsi="Book Antiqua" w:cs="Times New Roman"/>
          <w:i/>
          <w:iCs/>
          <w:sz w:val="20"/>
          <w:szCs w:val="20"/>
        </w:rPr>
        <w:t>the emergency management function by which country, communities, families, and individual repairs, reconstruct, or regain what has lost as a result od disaster</w:t>
      </w:r>
      <w:r w:rsidRPr="007712F1">
        <w:rPr>
          <w:rFonts w:ascii="Book Antiqua" w:hAnsi="Book Antiqua" w:cs="Times New Roman"/>
          <w:sz w:val="20"/>
          <w:szCs w:val="20"/>
        </w:rPr>
        <w:t xml:space="preserve">”. Dapat diartikan bahwa pemulihan bencana fungsi-fungsi manajemen darurat dimana negara, masyarakat, keluarga, dan individu memperbaiki, merekonstruksi, atau mendapatkan kembali apa yang telah </w:t>
      </w:r>
      <w:r w:rsidRPr="007712F1">
        <w:rPr>
          <w:rFonts w:ascii="Book Antiqua" w:hAnsi="Book Antiqua" w:cs="Times New Roman"/>
          <w:sz w:val="20"/>
          <w:szCs w:val="20"/>
        </w:rPr>
        <w:lastRenderedPageBreak/>
        <w:t>hilang sebagai akibat dari bencana”. Hal ini sejalan dengan pendapat dari Haas, Kates, &amp; Bowden (1977) dalam Herdiaia 2020, yang menyatakan bahwapemulihan dapat diprediksi, terdiri dari bagian-bagian yang dapat diidentifikasi terjadi secara berurutan; pilihan dan keputusan didorong oleh nilai dan hasil menekankan kembali ke keadaan normal atau penggabungan tindakan-tindakan yang baru-baru ini dikaitkan dengan keberlanjutan. Dari kedua pendapat tersebut dapat disimpulkan bahwa pemulihan bencana merupakan suatu kegiatan usaha atau upaya dari pemerintah, kelompok masyarakat, maupun dari individu untuk mengoptimalkan kembali kehidupan dan keadaan normal seperti sedia kala melalui kebijakan maupun program yang dijalankan.</w:t>
      </w:r>
    </w:p>
    <w:p w:rsidR="00B40C71" w:rsidRPr="007712F1" w:rsidRDefault="00B40C71" w:rsidP="007712F1">
      <w:pPr>
        <w:pStyle w:val="ListParagraph"/>
        <w:numPr>
          <w:ilvl w:val="0"/>
          <w:numId w:val="4"/>
        </w:numPr>
        <w:spacing w:after="0" w:line="240" w:lineRule="auto"/>
        <w:ind w:left="993" w:hanging="338"/>
        <w:jc w:val="both"/>
        <w:rPr>
          <w:rFonts w:ascii="Book Antiqua" w:hAnsi="Book Antiqua" w:cs="Times New Roman"/>
          <w:b/>
          <w:bCs/>
          <w:sz w:val="20"/>
          <w:szCs w:val="20"/>
        </w:rPr>
      </w:pPr>
      <w:r w:rsidRPr="007712F1">
        <w:rPr>
          <w:rFonts w:ascii="Book Antiqua" w:hAnsi="Book Antiqua" w:cs="Times New Roman"/>
          <w:b/>
          <w:bCs/>
          <w:sz w:val="20"/>
          <w:szCs w:val="20"/>
        </w:rPr>
        <w:t>Pariwisata</w:t>
      </w:r>
    </w:p>
    <w:p w:rsidR="00B40C71" w:rsidRPr="007712F1" w:rsidRDefault="00B40C71" w:rsidP="007712F1">
      <w:pPr>
        <w:spacing w:line="240" w:lineRule="auto"/>
        <w:ind w:firstLine="655"/>
        <w:jc w:val="both"/>
        <w:rPr>
          <w:rFonts w:ascii="Book Antiqua" w:hAnsi="Book Antiqua" w:cs="Times New Roman"/>
          <w:sz w:val="20"/>
          <w:szCs w:val="20"/>
          <w:lang w:val="en-US"/>
        </w:rPr>
      </w:pPr>
      <w:r w:rsidRPr="007712F1">
        <w:rPr>
          <w:rFonts w:ascii="Book Antiqua" w:hAnsi="Book Antiqua" w:cs="Times New Roman"/>
          <w:sz w:val="20"/>
          <w:szCs w:val="20"/>
        </w:rPr>
        <w:t>Secara etimologis, istilah pariwisata berasal dari bahasa sansekerta yang terdiri dari dua suku kata yaitu “pari” dan “wisata”. Pari berarti berulang-ulang atau berkali-kali, sedangkan wisata berarti perjalanan atau bepergian. Jadi pariwisata berarti perjalanan yang dilakukan secara berulang-ulang atau berkali-kali (Musanef, 1996 : 8). Menurut Undang-Undang Nomor 10 Tahun 2009 tentang Kepariwisataan, Pariwisata adalah berbagai macam kegiatan wisata dan didukungberbagai fasilitas serta layanan yang disediakan oleh masyarakat, pengusaha, Pemerintah, dan Pemerintah Daerah.Tujuan kepariwisataan Indonesia menurut Undang-Undang Republik Indonesia Nomor 10 Tahun 2009 tentang Kepariwisataan, adalah untuk: a</w:t>
      </w:r>
      <w:r w:rsidR="007712F1" w:rsidRPr="007712F1">
        <w:rPr>
          <w:rFonts w:ascii="Book Antiqua" w:hAnsi="Book Antiqua" w:cs="Times New Roman"/>
          <w:sz w:val="20"/>
          <w:szCs w:val="20"/>
        </w:rPr>
        <w:t>)</w:t>
      </w:r>
      <w:r w:rsidRPr="007712F1">
        <w:rPr>
          <w:rFonts w:ascii="Book Antiqua" w:hAnsi="Book Antiqua" w:cs="Times New Roman"/>
          <w:sz w:val="20"/>
          <w:szCs w:val="20"/>
        </w:rPr>
        <w:t>. me</w:t>
      </w:r>
      <w:r w:rsidR="007712F1" w:rsidRPr="007712F1">
        <w:rPr>
          <w:rFonts w:ascii="Book Antiqua" w:hAnsi="Book Antiqua" w:cs="Times New Roman"/>
          <w:sz w:val="20"/>
          <w:szCs w:val="20"/>
        </w:rPr>
        <w:t xml:space="preserve">ningkatkan pertumbuhan ekonomi; </w:t>
      </w:r>
      <w:r w:rsidRPr="007712F1">
        <w:rPr>
          <w:rFonts w:ascii="Book Antiqua" w:hAnsi="Book Antiqua" w:cs="Times New Roman"/>
          <w:sz w:val="20"/>
          <w:szCs w:val="20"/>
        </w:rPr>
        <w:t>b</w:t>
      </w:r>
      <w:r w:rsidR="007712F1" w:rsidRPr="007712F1">
        <w:rPr>
          <w:rFonts w:ascii="Book Antiqua" w:hAnsi="Book Antiqua" w:cs="Times New Roman"/>
          <w:sz w:val="20"/>
          <w:szCs w:val="20"/>
        </w:rPr>
        <w:t>)</w:t>
      </w:r>
      <w:r w:rsidRPr="007712F1">
        <w:rPr>
          <w:rFonts w:ascii="Book Antiqua" w:hAnsi="Book Antiqua" w:cs="Times New Roman"/>
          <w:sz w:val="20"/>
          <w:szCs w:val="20"/>
        </w:rPr>
        <w:t>. meningkatkan kesejahteraan rakyat; c</w:t>
      </w:r>
      <w:r w:rsidR="007712F1" w:rsidRPr="007712F1">
        <w:rPr>
          <w:rFonts w:ascii="Book Antiqua" w:hAnsi="Book Antiqua" w:cs="Times New Roman"/>
          <w:sz w:val="20"/>
          <w:szCs w:val="20"/>
        </w:rPr>
        <w:t>)</w:t>
      </w:r>
      <w:r w:rsidRPr="007712F1">
        <w:rPr>
          <w:rFonts w:ascii="Book Antiqua" w:hAnsi="Book Antiqua" w:cs="Times New Roman"/>
          <w:sz w:val="20"/>
          <w:szCs w:val="20"/>
        </w:rPr>
        <w:t>. menghapus kemiskinan; d</w:t>
      </w:r>
      <w:r w:rsidR="007712F1" w:rsidRPr="007712F1">
        <w:rPr>
          <w:rFonts w:ascii="Book Antiqua" w:hAnsi="Book Antiqua" w:cs="Times New Roman"/>
          <w:sz w:val="20"/>
          <w:szCs w:val="20"/>
        </w:rPr>
        <w:t>)</w:t>
      </w:r>
      <w:r w:rsidRPr="007712F1">
        <w:rPr>
          <w:rFonts w:ascii="Book Antiqua" w:hAnsi="Book Antiqua" w:cs="Times New Roman"/>
          <w:sz w:val="20"/>
          <w:szCs w:val="20"/>
        </w:rPr>
        <w:t>. mengatasi pengangguran; e</w:t>
      </w:r>
      <w:r w:rsidR="007712F1" w:rsidRPr="007712F1">
        <w:rPr>
          <w:rFonts w:ascii="Book Antiqua" w:hAnsi="Book Antiqua" w:cs="Times New Roman"/>
          <w:sz w:val="20"/>
          <w:szCs w:val="20"/>
        </w:rPr>
        <w:t>)</w:t>
      </w:r>
      <w:r w:rsidRPr="007712F1">
        <w:rPr>
          <w:rFonts w:ascii="Book Antiqua" w:hAnsi="Book Antiqua" w:cs="Times New Roman"/>
          <w:sz w:val="20"/>
          <w:szCs w:val="20"/>
        </w:rPr>
        <w:t>. melestarikan alam, lingkungan, dan sumber daya; f</w:t>
      </w:r>
      <w:r w:rsidR="007712F1" w:rsidRPr="007712F1">
        <w:rPr>
          <w:rFonts w:ascii="Book Antiqua" w:hAnsi="Book Antiqua" w:cs="Times New Roman"/>
          <w:sz w:val="20"/>
          <w:szCs w:val="20"/>
        </w:rPr>
        <w:t>)</w:t>
      </w:r>
      <w:r w:rsidRPr="007712F1">
        <w:rPr>
          <w:rFonts w:ascii="Book Antiqua" w:hAnsi="Book Antiqua" w:cs="Times New Roman"/>
          <w:sz w:val="20"/>
          <w:szCs w:val="20"/>
        </w:rPr>
        <w:t>. memajukan kebudayaan; g</w:t>
      </w:r>
      <w:r w:rsidR="007712F1" w:rsidRPr="007712F1">
        <w:rPr>
          <w:rFonts w:ascii="Book Antiqua" w:hAnsi="Book Antiqua" w:cs="Times New Roman"/>
          <w:sz w:val="20"/>
          <w:szCs w:val="20"/>
        </w:rPr>
        <w:t>)</w:t>
      </w:r>
      <w:r w:rsidRPr="007712F1">
        <w:rPr>
          <w:rFonts w:ascii="Book Antiqua" w:hAnsi="Book Antiqua" w:cs="Times New Roman"/>
          <w:sz w:val="20"/>
          <w:szCs w:val="20"/>
        </w:rPr>
        <w:t>. mengangkat citra bangsa; h</w:t>
      </w:r>
      <w:r w:rsidR="007712F1" w:rsidRPr="007712F1">
        <w:rPr>
          <w:rFonts w:ascii="Book Antiqua" w:hAnsi="Book Antiqua" w:cs="Times New Roman"/>
          <w:sz w:val="20"/>
          <w:szCs w:val="20"/>
        </w:rPr>
        <w:t>)</w:t>
      </w:r>
      <w:r w:rsidRPr="007712F1">
        <w:rPr>
          <w:rFonts w:ascii="Book Antiqua" w:hAnsi="Book Antiqua" w:cs="Times New Roman"/>
          <w:sz w:val="20"/>
          <w:szCs w:val="20"/>
        </w:rPr>
        <w:t>. memupuk rasa cinta tanah air; i</w:t>
      </w:r>
      <w:r w:rsidR="007712F1" w:rsidRPr="007712F1">
        <w:rPr>
          <w:rFonts w:ascii="Book Antiqua" w:hAnsi="Book Antiqua" w:cs="Times New Roman"/>
          <w:sz w:val="20"/>
          <w:szCs w:val="20"/>
        </w:rPr>
        <w:t>)</w:t>
      </w:r>
      <w:r w:rsidRPr="007712F1">
        <w:rPr>
          <w:rFonts w:ascii="Book Antiqua" w:hAnsi="Book Antiqua" w:cs="Times New Roman"/>
          <w:sz w:val="20"/>
          <w:szCs w:val="20"/>
        </w:rPr>
        <w:t>. memperkukuh jati diri dan kesatuan bangsa; dan j. mempererat persahabatan antarbangsa.</w:t>
      </w:r>
    </w:p>
    <w:p w:rsidR="00B40C71" w:rsidRPr="007712F1" w:rsidRDefault="00B40C71" w:rsidP="007712F1">
      <w:pPr>
        <w:autoSpaceDE w:val="0"/>
        <w:autoSpaceDN w:val="0"/>
        <w:adjustRightInd w:val="0"/>
        <w:spacing w:after="0" w:line="240" w:lineRule="auto"/>
        <w:ind w:left="-540"/>
        <w:jc w:val="both"/>
        <w:rPr>
          <w:rFonts w:ascii="Book Antiqua" w:hAnsi="Book Antiqua"/>
          <w:w w:val="102"/>
          <w:sz w:val="20"/>
          <w:szCs w:val="20"/>
          <w:lang w:val="en-US"/>
        </w:rPr>
      </w:pPr>
      <w:r w:rsidRPr="007712F1">
        <w:rPr>
          <w:rFonts w:ascii="Book Antiqua" w:hAnsi="Book Antiqua"/>
          <w:w w:val="102"/>
          <w:sz w:val="20"/>
          <w:szCs w:val="20"/>
          <w:lang w:val="en-US"/>
        </w:rPr>
        <w:t>.</w:t>
      </w:r>
    </w:p>
    <w:p w:rsidR="00B40C71" w:rsidRPr="007712F1" w:rsidRDefault="00B40C71" w:rsidP="007712F1">
      <w:pPr>
        <w:pStyle w:val="ListParagraph"/>
        <w:spacing w:after="0" w:line="240" w:lineRule="auto"/>
        <w:ind w:left="-540"/>
        <w:jc w:val="both"/>
        <w:rPr>
          <w:rFonts w:ascii="Book Antiqua" w:eastAsia="Times New Roman" w:hAnsi="Book Antiqua"/>
          <w:b/>
          <w:sz w:val="20"/>
          <w:szCs w:val="20"/>
          <w:lang w:eastAsia="id-ID"/>
        </w:rPr>
      </w:pPr>
    </w:p>
    <w:p w:rsidR="00B40C71" w:rsidRPr="007712F1" w:rsidRDefault="00B40C71" w:rsidP="007712F1">
      <w:pPr>
        <w:pStyle w:val="ListParagraph"/>
        <w:spacing w:after="0" w:line="240" w:lineRule="auto"/>
        <w:ind w:left="-540"/>
        <w:jc w:val="both"/>
        <w:rPr>
          <w:rFonts w:ascii="Book Antiqua" w:eastAsia="Times New Roman" w:hAnsi="Book Antiqua"/>
          <w:sz w:val="20"/>
          <w:szCs w:val="20"/>
          <w:lang w:eastAsia="id-ID"/>
        </w:rPr>
      </w:pPr>
    </w:p>
    <w:p w:rsidR="00B40C71" w:rsidRPr="007712F1" w:rsidRDefault="00B40C71" w:rsidP="007712F1">
      <w:pPr>
        <w:pStyle w:val="ListParagraph"/>
        <w:numPr>
          <w:ilvl w:val="0"/>
          <w:numId w:val="2"/>
        </w:numPr>
        <w:spacing w:after="0" w:line="240" w:lineRule="auto"/>
        <w:jc w:val="both"/>
        <w:rPr>
          <w:rFonts w:ascii="Book Antiqua" w:eastAsia="Times New Roman" w:hAnsi="Book Antiqua"/>
          <w:sz w:val="20"/>
          <w:szCs w:val="20"/>
          <w:lang w:eastAsia="id-ID"/>
        </w:rPr>
      </w:pPr>
      <w:r w:rsidRPr="007712F1">
        <w:rPr>
          <w:rFonts w:ascii="Book Antiqua" w:eastAsia="Times New Roman" w:hAnsi="Book Antiqua"/>
          <w:b/>
          <w:bCs/>
          <w:sz w:val="20"/>
          <w:szCs w:val="20"/>
          <w:lang w:eastAsia="id-ID"/>
        </w:rPr>
        <w:t>METODE PENELITIAN</w:t>
      </w:r>
    </w:p>
    <w:p w:rsidR="00B40C71" w:rsidRPr="007712F1" w:rsidRDefault="00B40C71" w:rsidP="007712F1">
      <w:pPr>
        <w:spacing w:line="240" w:lineRule="auto"/>
        <w:ind w:firstLine="360"/>
        <w:jc w:val="both"/>
        <w:rPr>
          <w:rFonts w:ascii="Book Antiqua" w:hAnsi="Book Antiqua" w:cs="Times New Roman"/>
          <w:sz w:val="20"/>
          <w:szCs w:val="20"/>
        </w:rPr>
      </w:pPr>
      <w:r w:rsidRPr="007712F1">
        <w:rPr>
          <w:rFonts w:ascii="Book Antiqua" w:hAnsi="Book Antiqua" w:cs="Times New Roman"/>
          <w:sz w:val="20"/>
          <w:szCs w:val="20"/>
        </w:rPr>
        <w:t xml:space="preserve">Penelitian ini dilakukan dengan metode </w:t>
      </w:r>
      <w:r w:rsidRPr="007712F1">
        <w:rPr>
          <w:rFonts w:ascii="Book Antiqua" w:hAnsi="Book Antiqua" w:cs="Times New Roman"/>
          <w:sz w:val="20"/>
          <w:szCs w:val="20"/>
          <w:lang w:val="en-US"/>
        </w:rPr>
        <w:t xml:space="preserve">penelitian </w:t>
      </w:r>
      <w:r w:rsidRPr="007712F1">
        <w:rPr>
          <w:rFonts w:ascii="Book Antiqua" w:hAnsi="Book Antiqua" w:cs="Times New Roman"/>
          <w:sz w:val="20"/>
          <w:szCs w:val="20"/>
        </w:rPr>
        <w:t xml:space="preserve">deskriptif kualitatif dengan pendekatan yang digunakan yaitu studi literatur. Penelitian deskriptif menggambarkan keadaan sebenarnya yang </w:t>
      </w:r>
      <w:r w:rsidRPr="007712F1">
        <w:rPr>
          <w:rFonts w:ascii="Book Antiqua" w:hAnsi="Book Antiqua" w:cs="Times New Roman"/>
          <w:sz w:val="20"/>
          <w:szCs w:val="20"/>
        </w:rPr>
        <w:lastRenderedPageBreak/>
        <w:t>terjadi pada saat penelitian. Dalam penelitian ini akan tergambarkan dampak dari pandemi COVID-19</w:t>
      </w:r>
      <w:r w:rsidRPr="007712F1">
        <w:rPr>
          <w:rFonts w:ascii="Book Antiqua" w:hAnsi="Book Antiqua" w:cs="Times New Roman"/>
          <w:sz w:val="20"/>
          <w:szCs w:val="20"/>
          <w:lang w:val="en-US"/>
        </w:rPr>
        <w:t xml:space="preserve"> </w:t>
      </w:r>
      <w:r w:rsidRPr="007712F1">
        <w:rPr>
          <w:rFonts w:ascii="Book Antiqua" w:hAnsi="Book Antiqua" w:cs="Times New Roman"/>
          <w:sz w:val="20"/>
          <w:szCs w:val="20"/>
        </w:rPr>
        <w:t xml:space="preserve">pada sektor wisata di Kota Batu dan upaya </w:t>
      </w:r>
      <w:r w:rsidRPr="007712F1">
        <w:rPr>
          <w:rFonts w:ascii="Book Antiqua" w:hAnsi="Book Antiqua" w:cs="Times New Roman"/>
          <w:sz w:val="20"/>
          <w:szCs w:val="20"/>
          <w:lang w:val="en-US"/>
        </w:rPr>
        <w:t xml:space="preserve">atau inovasi </w:t>
      </w:r>
      <w:r w:rsidRPr="007712F1">
        <w:rPr>
          <w:rFonts w:ascii="Book Antiqua" w:hAnsi="Book Antiqua" w:cs="Times New Roman"/>
          <w:sz w:val="20"/>
          <w:szCs w:val="20"/>
        </w:rPr>
        <w:t>yang dilakukan oleh Pemerintah Kota Batu untuk menanggulangi permasalahan yang terjadi akibat pandemi COVID-19. Data yang disajikan dalam penelitian dengan menggunakan metode diskriptif yaitu uraian mengenai masalah yang benar-benar terjadi di lapangan dalam bentuk deskriptif bukan disajikan dalam bentuk angka-angka. Menurut Muhadjir (1992: 24) penelitian kualitatif adalah penelitian yang menghasilkan deskripsi berupa kata-kata tertulis atau lisan dari orang dan pelaku yang dapat diamati berdasarkan fenomena pendekatan holistik (utuh).</w:t>
      </w:r>
      <w:r w:rsidRPr="007712F1">
        <w:rPr>
          <w:rFonts w:ascii="Book Antiqua" w:hAnsi="Book Antiqua" w:cs="Times New Roman"/>
          <w:sz w:val="20"/>
          <w:szCs w:val="20"/>
          <w:lang w:val="en-US"/>
        </w:rPr>
        <w:t xml:space="preserve"> </w:t>
      </w:r>
      <w:r w:rsidRPr="007712F1">
        <w:rPr>
          <w:rFonts w:ascii="Book Antiqua" w:hAnsi="Book Antiqua" w:cs="Times New Roman"/>
          <w:sz w:val="20"/>
          <w:szCs w:val="20"/>
        </w:rPr>
        <w:t>Metode pengumpulan data dalam penelitian ini adalah studi literatur. Dengan data sekunder yakni data atau informasi yang diambil dari buku, internet, jurnal, arsip dan lain-lain yang dapat menunjang penelitian ini.</w:t>
      </w:r>
    </w:p>
    <w:p w:rsidR="00B40C71" w:rsidRPr="007712F1" w:rsidRDefault="00B40C71" w:rsidP="007712F1">
      <w:pPr>
        <w:spacing w:line="240" w:lineRule="auto"/>
        <w:ind w:left="360" w:firstLine="360"/>
        <w:jc w:val="both"/>
        <w:rPr>
          <w:rFonts w:ascii="Book Antiqua" w:hAnsi="Book Antiqua" w:cs="Times New Roman"/>
          <w:sz w:val="20"/>
          <w:szCs w:val="20"/>
        </w:rPr>
      </w:pPr>
    </w:p>
    <w:p w:rsidR="00B40C71" w:rsidRPr="007712F1" w:rsidRDefault="00B40C71" w:rsidP="007712F1">
      <w:pPr>
        <w:pStyle w:val="ListParagraph"/>
        <w:numPr>
          <w:ilvl w:val="0"/>
          <w:numId w:val="2"/>
        </w:numPr>
        <w:spacing w:after="0" w:line="240" w:lineRule="auto"/>
        <w:jc w:val="both"/>
        <w:rPr>
          <w:rFonts w:ascii="Book Antiqua" w:eastAsia="Times New Roman" w:hAnsi="Book Antiqua"/>
          <w:sz w:val="20"/>
          <w:szCs w:val="20"/>
          <w:lang w:val="en-US" w:eastAsia="id-ID"/>
        </w:rPr>
      </w:pPr>
      <w:r w:rsidRPr="007712F1">
        <w:rPr>
          <w:rFonts w:ascii="Book Antiqua" w:eastAsia="Times New Roman" w:hAnsi="Book Antiqua"/>
          <w:b/>
          <w:bCs/>
          <w:sz w:val="20"/>
          <w:szCs w:val="20"/>
          <w:lang w:eastAsia="id-ID"/>
        </w:rPr>
        <w:t>HASIL DAN PEMBAHASAN</w:t>
      </w:r>
      <w:r w:rsidRPr="007712F1">
        <w:rPr>
          <w:rFonts w:ascii="Book Antiqua" w:eastAsia="Times New Roman" w:hAnsi="Book Antiqua"/>
          <w:sz w:val="20"/>
          <w:szCs w:val="20"/>
          <w:lang w:eastAsia="id-ID"/>
        </w:rPr>
        <w:t xml:space="preserve"> </w:t>
      </w:r>
    </w:p>
    <w:p w:rsidR="00143F4E" w:rsidRPr="007712F1" w:rsidRDefault="00143F4E" w:rsidP="007712F1">
      <w:pPr>
        <w:pStyle w:val="NormalWeb"/>
        <w:shd w:val="clear" w:color="auto" w:fill="FFFFFF"/>
        <w:spacing w:before="0" w:beforeAutospacing="0" w:after="120"/>
        <w:ind w:firstLine="360"/>
        <w:jc w:val="both"/>
        <w:rPr>
          <w:rFonts w:ascii="Book Antiqua" w:hAnsi="Book Antiqua"/>
          <w:color w:val="202122"/>
          <w:sz w:val="20"/>
          <w:szCs w:val="20"/>
        </w:rPr>
      </w:pPr>
      <w:r w:rsidRPr="007712F1">
        <w:rPr>
          <w:rFonts w:ascii="Book Antiqua" w:hAnsi="Book Antiqua"/>
          <w:sz w:val="20"/>
          <w:szCs w:val="20"/>
        </w:rPr>
        <w:t xml:space="preserve">Kota Batu </w:t>
      </w:r>
      <w:r w:rsidRPr="007712F1">
        <w:rPr>
          <w:rFonts w:ascii="Book Antiqua" w:hAnsi="Book Antiqua"/>
          <w:color w:val="202122"/>
          <w:sz w:val="20"/>
          <w:szCs w:val="20"/>
        </w:rPr>
        <w:t>berada di Provinsi Jawa Timur yang sebelumnya merupakan bagian dari Kabupaten Malang, yang kemudian ditetapkan menjadi</w:t>
      </w:r>
      <w:r w:rsidRPr="007712F1">
        <w:rPr>
          <w:rStyle w:val="apple-converted-space"/>
          <w:rFonts w:ascii="Book Antiqua" w:hAnsi="Book Antiqua"/>
          <w:color w:val="202122"/>
          <w:sz w:val="20"/>
          <w:szCs w:val="20"/>
        </w:rPr>
        <w:t> </w:t>
      </w:r>
      <w:proofErr w:type="gramStart"/>
      <w:r w:rsidRPr="007712F1">
        <w:rPr>
          <w:rFonts w:ascii="Book Antiqua" w:hAnsi="Book Antiqua"/>
          <w:color w:val="202122"/>
          <w:sz w:val="20"/>
          <w:szCs w:val="20"/>
        </w:rPr>
        <w:t>kota</w:t>
      </w:r>
      <w:proofErr w:type="gramEnd"/>
      <w:r w:rsidRPr="007712F1">
        <w:rPr>
          <w:rFonts w:ascii="Book Antiqua" w:hAnsi="Book Antiqua"/>
          <w:color w:val="202122"/>
          <w:sz w:val="20"/>
          <w:szCs w:val="20"/>
        </w:rPr>
        <w:t xml:space="preserve"> administratif</w:t>
      </w:r>
      <w:r w:rsidRPr="007712F1">
        <w:rPr>
          <w:rStyle w:val="apple-converted-space"/>
          <w:rFonts w:ascii="Book Antiqua" w:hAnsi="Book Antiqua"/>
          <w:color w:val="202122"/>
          <w:sz w:val="20"/>
          <w:szCs w:val="20"/>
        </w:rPr>
        <w:t> </w:t>
      </w:r>
      <w:r w:rsidRPr="007712F1">
        <w:rPr>
          <w:rFonts w:ascii="Book Antiqua" w:hAnsi="Book Antiqua"/>
          <w:color w:val="202122"/>
          <w:sz w:val="20"/>
          <w:szCs w:val="20"/>
        </w:rPr>
        <w:t xml:space="preserve">pada 6 Maret 1993. Kemudian pada tanggal 17 Oktober 2001, Batu ditetapkan sebagai </w:t>
      </w:r>
      <w:proofErr w:type="gramStart"/>
      <w:r w:rsidRPr="007712F1">
        <w:rPr>
          <w:rFonts w:ascii="Book Antiqua" w:hAnsi="Book Antiqua"/>
          <w:color w:val="202122"/>
          <w:sz w:val="20"/>
          <w:szCs w:val="20"/>
        </w:rPr>
        <w:t>kota</w:t>
      </w:r>
      <w:proofErr w:type="gramEnd"/>
      <w:r w:rsidRPr="007712F1">
        <w:rPr>
          <w:rFonts w:ascii="Book Antiqua" w:hAnsi="Book Antiqua"/>
          <w:color w:val="202122"/>
          <w:sz w:val="20"/>
          <w:szCs w:val="20"/>
        </w:rPr>
        <w:t xml:space="preserve"> otonom yang terpisah dari Kabupaten Malang. </w:t>
      </w:r>
      <w:proofErr w:type="gramStart"/>
      <w:r w:rsidRPr="007712F1">
        <w:rPr>
          <w:rFonts w:ascii="Book Antiqua" w:hAnsi="Book Antiqua"/>
          <w:color w:val="202122"/>
          <w:sz w:val="20"/>
          <w:szCs w:val="20"/>
        </w:rPr>
        <w:t>Kota Batu berupa perbukitan dan pegunungan, dengan ketinggian ± 800 meter di atas permukaan laut berada di lingkungan gunung Panderman (2.010 m) dan gunung Welirang atau Kemukus (3.156 m).</w:t>
      </w:r>
      <w:proofErr w:type="gramEnd"/>
      <w:r w:rsidRPr="007712F1">
        <w:rPr>
          <w:rFonts w:ascii="Book Antiqua" w:hAnsi="Book Antiqua"/>
          <w:color w:val="202122"/>
          <w:sz w:val="20"/>
          <w:szCs w:val="20"/>
        </w:rPr>
        <w:t xml:space="preserve"> Desa Oro-Oro Ombo dan kelurahan Songgokerto Kecamatan Batu,Desa Tlekung dan Desa Torongrejo Kecamatan Junrejo serta hampirseluruh desa di Kecamatan Bumiaji merupakan areal perbukitan. Desa Bumiaji, Bulukerto, Gunungsari, Punten, Tulungrejo, Sumber Brantas, Sumbergondo, Pandanrejo, dan Giripurno berelief terjal. </w:t>
      </w:r>
      <w:proofErr w:type="gramStart"/>
      <w:r w:rsidRPr="007712F1">
        <w:rPr>
          <w:rFonts w:ascii="Book Antiqua" w:hAnsi="Book Antiqua"/>
          <w:color w:val="202122"/>
          <w:sz w:val="20"/>
          <w:szCs w:val="20"/>
        </w:rPr>
        <w:t>Sedangkan desa/kelurahan lainnya relatif datar.</w:t>
      </w:r>
      <w:proofErr w:type="gramEnd"/>
      <w:r w:rsidRPr="007712F1">
        <w:rPr>
          <w:rFonts w:ascii="Book Antiqua" w:hAnsi="Book Antiqua"/>
          <w:color w:val="202122"/>
          <w:sz w:val="20"/>
          <w:szCs w:val="20"/>
        </w:rPr>
        <w:t xml:space="preserve"> </w:t>
      </w:r>
      <w:proofErr w:type="gramStart"/>
      <w:r w:rsidRPr="007712F1">
        <w:rPr>
          <w:rFonts w:ascii="Book Antiqua" w:hAnsi="Book Antiqua"/>
          <w:color w:val="202122"/>
          <w:sz w:val="20"/>
          <w:szCs w:val="20"/>
        </w:rPr>
        <w:t>Kondisi demikian, menjadikan Kota Batu berhawa sejuk dengan suhu udara berkisar antara 17 – 25 0C.</w:t>
      </w:r>
      <w:proofErr w:type="gramEnd"/>
      <w:r w:rsidRPr="007712F1">
        <w:rPr>
          <w:rFonts w:ascii="Book Antiqua" w:hAnsi="Book Antiqua"/>
          <w:color w:val="202122"/>
          <w:sz w:val="20"/>
          <w:szCs w:val="20"/>
        </w:rPr>
        <w:t xml:space="preserve"> Kondisi hidrologis Kota Batu banyak di pengaruhi oleh sungai-sungai yang mengalir di bagian pusat </w:t>
      </w:r>
      <w:proofErr w:type="gramStart"/>
      <w:r w:rsidRPr="007712F1">
        <w:rPr>
          <w:rFonts w:ascii="Book Antiqua" w:hAnsi="Book Antiqua"/>
          <w:color w:val="202122"/>
          <w:sz w:val="20"/>
          <w:szCs w:val="20"/>
        </w:rPr>
        <w:t>kota</w:t>
      </w:r>
      <w:proofErr w:type="gramEnd"/>
      <w:r w:rsidRPr="007712F1">
        <w:rPr>
          <w:rFonts w:ascii="Book Antiqua" w:hAnsi="Book Antiqua"/>
          <w:color w:val="202122"/>
          <w:sz w:val="20"/>
          <w:szCs w:val="20"/>
        </w:rPr>
        <w:t xml:space="preserve">, sehingga akan berpengaruh juga terhadap perkembangan kota. </w:t>
      </w:r>
      <w:proofErr w:type="gramStart"/>
      <w:r w:rsidRPr="007712F1">
        <w:rPr>
          <w:rFonts w:ascii="Book Antiqua" w:hAnsi="Book Antiqua"/>
          <w:color w:val="202122"/>
          <w:sz w:val="20"/>
          <w:szCs w:val="20"/>
        </w:rPr>
        <w:t>Hidrologi di Kota Batu dibedakan menjadi 3jenis yaitu air permukaan, air tanah dan sumber mata air.</w:t>
      </w:r>
      <w:proofErr w:type="gramEnd"/>
      <w:r w:rsidRPr="007712F1">
        <w:rPr>
          <w:rFonts w:ascii="Book Antiqua" w:hAnsi="Book Antiqua"/>
          <w:color w:val="202122"/>
          <w:sz w:val="20"/>
          <w:szCs w:val="20"/>
        </w:rPr>
        <w:t xml:space="preserve">  </w:t>
      </w:r>
      <w:proofErr w:type="gramStart"/>
      <w:r w:rsidRPr="007712F1">
        <w:rPr>
          <w:rFonts w:ascii="Book Antiqua" w:hAnsi="Book Antiqua"/>
          <w:color w:val="202122"/>
          <w:sz w:val="20"/>
          <w:szCs w:val="20"/>
        </w:rPr>
        <w:t xml:space="preserve">Kota Batu mengalami </w:t>
      </w:r>
      <w:r w:rsidRPr="007712F1">
        <w:rPr>
          <w:rFonts w:ascii="Book Antiqua" w:hAnsi="Book Antiqua"/>
          <w:color w:val="202122"/>
          <w:sz w:val="20"/>
          <w:szCs w:val="20"/>
        </w:rPr>
        <w:lastRenderedPageBreak/>
        <w:t>perubahan iklim yaitu musim hujan dan musim kemarau.</w:t>
      </w:r>
      <w:proofErr w:type="gramEnd"/>
    </w:p>
    <w:p w:rsidR="00143F4E" w:rsidRPr="007712F1" w:rsidRDefault="00143F4E" w:rsidP="007712F1">
      <w:pPr>
        <w:pStyle w:val="NormalWeb"/>
        <w:shd w:val="clear" w:color="auto" w:fill="FFFFFF"/>
        <w:spacing w:before="120" w:after="120"/>
        <w:ind w:firstLine="360"/>
        <w:jc w:val="both"/>
        <w:rPr>
          <w:rFonts w:ascii="Book Antiqua" w:hAnsi="Book Antiqua"/>
          <w:color w:val="202122"/>
          <w:sz w:val="20"/>
          <w:szCs w:val="20"/>
        </w:rPr>
      </w:pPr>
      <w:proofErr w:type="gramStart"/>
      <w:r w:rsidRPr="007712F1">
        <w:rPr>
          <w:rFonts w:ascii="Book Antiqua" w:hAnsi="Book Antiqua"/>
          <w:color w:val="202122"/>
          <w:sz w:val="20"/>
          <w:szCs w:val="20"/>
        </w:rPr>
        <w:t>Kota Batu memiliki potensi dan peluang yang dapat menyerap tenaga kerja dan mendatangkan tambahan PAD (Pendapatan Asli Daerah).</w:t>
      </w:r>
      <w:proofErr w:type="gramEnd"/>
      <w:r w:rsidRPr="007712F1">
        <w:rPr>
          <w:rFonts w:ascii="Book Antiqua" w:hAnsi="Book Antiqua"/>
          <w:color w:val="202122"/>
          <w:sz w:val="20"/>
          <w:szCs w:val="20"/>
        </w:rPr>
        <w:t xml:space="preserve">  Ikon Kota Batu sendiri menempatkan pariwisata sebagai potensi unggulan daerah yang diharapkan sebagai pendorong perkembangan sektor-sektor lain. </w:t>
      </w:r>
      <w:proofErr w:type="gramStart"/>
      <w:r w:rsidRPr="007712F1">
        <w:rPr>
          <w:rFonts w:ascii="Book Antiqua" w:hAnsi="Book Antiqua"/>
          <w:color w:val="202122"/>
          <w:sz w:val="20"/>
          <w:szCs w:val="20"/>
        </w:rPr>
        <w:t>Sebagai daerah tujuan wisata, maka sektor wisata mampunyai sumbangan yang cukup besar terhadap pertumbuhan PDRB.</w:t>
      </w:r>
      <w:proofErr w:type="gramEnd"/>
      <w:r w:rsidRPr="007712F1">
        <w:rPr>
          <w:rFonts w:ascii="Book Antiqua" w:hAnsi="Book Antiqua"/>
          <w:color w:val="202122"/>
          <w:sz w:val="20"/>
          <w:szCs w:val="20"/>
        </w:rPr>
        <w:t xml:space="preserve">  </w:t>
      </w:r>
      <w:proofErr w:type="gramStart"/>
      <w:r w:rsidRPr="007712F1">
        <w:rPr>
          <w:rFonts w:ascii="Book Antiqua" w:hAnsi="Book Antiqua"/>
          <w:color w:val="202122"/>
          <w:sz w:val="20"/>
          <w:szCs w:val="20"/>
        </w:rPr>
        <w:t>Pariwisata merupakan salah satu potensi Kota Batu selain pertanian, Industri, Pariwisata tumbuhpesat yang didukung dengan ketersediaan sarana penginapan/hotel dan sarana akomodasi lainnya.</w:t>
      </w:r>
      <w:proofErr w:type="gramEnd"/>
      <w:r w:rsidRPr="007712F1">
        <w:rPr>
          <w:rFonts w:ascii="Book Antiqua" w:hAnsi="Book Antiqua"/>
          <w:color w:val="202122"/>
          <w:sz w:val="20"/>
          <w:szCs w:val="20"/>
        </w:rPr>
        <w:t xml:space="preserve"> </w:t>
      </w:r>
      <w:proofErr w:type="gramStart"/>
      <w:r w:rsidRPr="007712F1">
        <w:rPr>
          <w:rFonts w:ascii="Book Antiqua" w:hAnsi="Book Antiqua"/>
          <w:color w:val="202122"/>
          <w:sz w:val="20"/>
          <w:szCs w:val="20"/>
        </w:rPr>
        <w:t>Pemerintah Kota Batu terus berupaya untuk membangun dan mengembangkan potensi pariwisata karna hal ini menjadi modal dasar kesuksesan Kota Batu dalam mengembangkan sektor pariwisata.</w:t>
      </w:r>
      <w:proofErr w:type="gramEnd"/>
      <w:r w:rsidRPr="007712F1">
        <w:rPr>
          <w:rFonts w:ascii="Book Antiqua" w:hAnsi="Book Antiqua"/>
          <w:color w:val="202122"/>
          <w:sz w:val="20"/>
          <w:szCs w:val="20"/>
        </w:rPr>
        <w:t xml:space="preserve"> </w:t>
      </w:r>
      <w:proofErr w:type="gramStart"/>
      <w:r w:rsidRPr="007712F1">
        <w:rPr>
          <w:rFonts w:ascii="Book Antiqua" w:hAnsi="Book Antiqua"/>
          <w:color w:val="202122"/>
          <w:sz w:val="20"/>
          <w:szCs w:val="20"/>
        </w:rPr>
        <w:t>Kota Batu telah menjadi salah satu destinasi wisata nasional dan kini sudah mulai merambah ke tingkat internasional.</w:t>
      </w:r>
      <w:proofErr w:type="gramEnd"/>
      <w:r w:rsidRPr="007712F1">
        <w:rPr>
          <w:rFonts w:ascii="Book Antiqua" w:hAnsi="Book Antiqua"/>
          <w:color w:val="202122"/>
          <w:sz w:val="20"/>
          <w:szCs w:val="20"/>
        </w:rPr>
        <w:t xml:space="preserve"> </w:t>
      </w:r>
      <w:proofErr w:type="gramStart"/>
      <w:r w:rsidRPr="007712F1">
        <w:rPr>
          <w:rFonts w:ascii="Book Antiqua" w:hAnsi="Book Antiqua"/>
          <w:color w:val="202122"/>
          <w:sz w:val="20"/>
          <w:szCs w:val="20"/>
        </w:rPr>
        <w:t>Dengan dukungan infrastruktur jalan dan jembatan, serta sarana dan prasaran akomodasi lebih dari 500 hotel berbagai kelas, menjadi daya dukung kuat dalam mengembangkan Kota Pariwisata.</w:t>
      </w:r>
      <w:proofErr w:type="gramEnd"/>
    </w:p>
    <w:p w:rsidR="00143F4E" w:rsidRPr="007712F1" w:rsidRDefault="00143F4E" w:rsidP="007712F1">
      <w:pPr>
        <w:pStyle w:val="NormalWeb"/>
        <w:shd w:val="clear" w:color="auto" w:fill="FFFFFF"/>
        <w:spacing w:before="120" w:after="120"/>
        <w:ind w:firstLine="360"/>
        <w:jc w:val="both"/>
        <w:rPr>
          <w:rFonts w:ascii="Book Antiqua" w:hAnsi="Book Antiqua"/>
          <w:color w:val="202122"/>
          <w:sz w:val="20"/>
          <w:szCs w:val="20"/>
          <w:lang w:val="id-ID"/>
        </w:rPr>
      </w:pPr>
      <w:r w:rsidRPr="007712F1">
        <w:rPr>
          <w:rFonts w:ascii="Book Antiqua" w:hAnsi="Book Antiqua"/>
          <w:color w:val="202122"/>
          <w:sz w:val="20"/>
          <w:szCs w:val="20"/>
        </w:rPr>
        <w:t xml:space="preserve">Diberlakukannya UU No 32 tahun 2004 tentang pemerintahan daerah serta Perda No. 1 tahun 1996 yang berisikan tentang rancangan induk pengembangan pariwisata menjadi landasan pemerintah daerah Kota Batu dalam mengembangkan obyek wisata di daerahnya. </w:t>
      </w:r>
      <w:proofErr w:type="gramStart"/>
      <w:r w:rsidRPr="007712F1">
        <w:rPr>
          <w:rFonts w:ascii="Book Antiqua" w:hAnsi="Book Antiqua"/>
          <w:color w:val="202122"/>
          <w:sz w:val="20"/>
          <w:szCs w:val="20"/>
        </w:rPr>
        <w:t>Pariwisata dikembangkan Bersama oleh pemerintah dan rakyat sehingga diharapkan menjadi sektor andalan yang mampu mendorong ekonomi daerah dan menambah pendapatan daerah.</w:t>
      </w:r>
      <w:proofErr w:type="gramEnd"/>
      <w:r w:rsidRPr="007712F1">
        <w:rPr>
          <w:rFonts w:ascii="Book Antiqua" w:hAnsi="Book Antiqua"/>
          <w:color w:val="202122"/>
          <w:sz w:val="20"/>
          <w:szCs w:val="20"/>
        </w:rPr>
        <w:t xml:space="preserve"> </w:t>
      </w:r>
      <w:proofErr w:type="gramStart"/>
      <w:r w:rsidRPr="007712F1">
        <w:rPr>
          <w:rFonts w:ascii="Book Antiqua" w:hAnsi="Book Antiqua"/>
          <w:color w:val="202122"/>
          <w:sz w:val="20"/>
          <w:szCs w:val="20"/>
        </w:rPr>
        <w:t>Dinas Pariwisata Kota Batu adalah instansi yang berwenang dalam memberikan informasi mengenai keberadaa potensi dan daya tarik wisata Kota Batu sekaligus memasarkannya.</w:t>
      </w:r>
      <w:proofErr w:type="gramEnd"/>
      <w:r w:rsidRPr="007712F1">
        <w:rPr>
          <w:rFonts w:ascii="Book Antiqua" w:hAnsi="Book Antiqua"/>
          <w:sz w:val="20"/>
          <w:szCs w:val="20"/>
        </w:rPr>
        <w:t xml:space="preserve"> </w:t>
      </w:r>
      <w:r w:rsidRPr="007712F1">
        <w:rPr>
          <w:rFonts w:ascii="Book Antiqua" w:hAnsi="Book Antiqua"/>
          <w:color w:val="202122"/>
          <w:sz w:val="20"/>
          <w:szCs w:val="20"/>
        </w:rPr>
        <w:t xml:space="preserve">Dinas Kebudayaan Dan Pariwisata. Kota Batu memiliki </w:t>
      </w:r>
      <w:proofErr w:type="gramStart"/>
      <w:r w:rsidRPr="007712F1">
        <w:rPr>
          <w:rFonts w:ascii="Book Antiqua" w:hAnsi="Book Antiqua"/>
          <w:color w:val="202122"/>
          <w:sz w:val="20"/>
          <w:szCs w:val="20"/>
        </w:rPr>
        <w:t>kantor</w:t>
      </w:r>
      <w:proofErr w:type="gramEnd"/>
      <w:r w:rsidRPr="007712F1">
        <w:rPr>
          <w:rFonts w:ascii="Book Antiqua" w:hAnsi="Book Antiqua"/>
          <w:color w:val="202122"/>
          <w:sz w:val="20"/>
          <w:szCs w:val="20"/>
        </w:rPr>
        <w:t xml:space="preserve"> yang terletak di Jl Sultan Agung 7B, Desa Sisir, Kecamatan Batu. </w:t>
      </w:r>
      <w:proofErr w:type="gramStart"/>
      <w:r w:rsidRPr="007712F1">
        <w:rPr>
          <w:rFonts w:ascii="Book Antiqua" w:hAnsi="Book Antiqua"/>
          <w:color w:val="202122"/>
          <w:sz w:val="20"/>
          <w:szCs w:val="20"/>
        </w:rPr>
        <w:t>Tugas pokok dan fungsi dari Dinas Kebudayaan dan pariwisata yaitu sebagai unsur pelaksana otonomi Daerah di bidang Kebudayaan dan Pariwisata.</w:t>
      </w:r>
      <w:proofErr w:type="gramEnd"/>
      <w:r w:rsidRPr="007712F1">
        <w:rPr>
          <w:rFonts w:ascii="Book Antiqua" w:hAnsi="Book Antiqua"/>
          <w:color w:val="202122"/>
          <w:sz w:val="20"/>
          <w:szCs w:val="20"/>
        </w:rPr>
        <w:t xml:space="preserve"> Dinas Kebudayaan dan Pariwisata dipimpin oleh seorang Kepala Dinas yang berada di bawah dan bertanggungjawab </w:t>
      </w:r>
      <w:r w:rsidRPr="007712F1">
        <w:rPr>
          <w:rFonts w:ascii="Book Antiqua" w:hAnsi="Book Antiqua"/>
          <w:color w:val="202122"/>
          <w:sz w:val="20"/>
          <w:szCs w:val="20"/>
        </w:rPr>
        <w:lastRenderedPageBreak/>
        <w:t xml:space="preserve">langsung kepada Walikota melalui Sekretaris Daerah .Dinas Kebudayaan dan Pariwisata Kota Batu mempunyai tugas sebagai pelaksana urusan pemerintahan bidang kebudayaan dan pariwisata berdasarkan azas otonomi dan tugas membanyu pemerintah untuk melaksanakan tugas-tugas lain yang diberikan oleh Walikota sesuai dengan bidang tugasnya. Apalagi dengan adanya otonomi daerah dimana segala kewenangan ada di daerah sehingga Dinas Pariwisata Kota Batu dituntut untuk bisa lebih efektif dalam memasarkan potensi – potensi wisata Kota Batu sebagai aset daerah untuk meningkatkan pendapatan asli daerah dan mempertahankan citra Kota Batu sebagai kota pariwisata. Untuk itu pihak Dinas Pariwisata Kota Batu harus mempunyai kemmapuan untuk menciptakan dan meningkatkan suatu strategi promosi yang jitu untuk dapat menarik lebih banyak wisatawan dan mempertahankan citra Kota Batu sebagai </w:t>
      </w:r>
      <w:proofErr w:type="gramStart"/>
      <w:r w:rsidRPr="007712F1">
        <w:rPr>
          <w:rFonts w:ascii="Book Antiqua" w:hAnsi="Book Antiqua"/>
          <w:color w:val="202122"/>
          <w:sz w:val="20"/>
          <w:szCs w:val="20"/>
        </w:rPr>
        <w:t>kota</w:t>
      </w:r>
      <w:proofErr w:type="gramEnd"/>
      <w:r w:rsidRPr="007712F1">
        <w:rPr>
          <w:rFonts w:ascii="Book Antiqua" w:hAnsi="Book Antiqua"/>
          <w:color w:val="202122"/>
          <w:sz w:val="20"/>
          <w:szCs w:val="20"/>
        </w:rPr>
        <w:t xml:space="preserve"> pariwisata</w:t>
      </w:r>
      <w:r w:rsidRPr="007712F1">
        <w:rPr>
          <w:rFonts w:ascii="Book Antiqua" w:hAnsi="Book Antiqua"/>
          <w:color w:val="202122"/>
          <w:sz w:val="20"/>
          <w:szCs w:val="20"/>
          <w:lang w:val="id-ID"/>
        </w:rPr>
        <w:t>.</w:t>
      </w:r>
    </w:p>
    <w:p w:rsidR="00143F4E" w:rsidRPr="007712F1" w:rsidRDefault="00143F4E" w:rsidP="007712F1">
      <w:pPr>
        <w:pStyle w:val="NormalWeb"/>
        <w:shd w:val="clear" w:color="auto" w:fill="FFFFFF"/>
        <w:spacing w:before="0" w:beforeAutospacing="0" w:after="0" w:afterAutospacing="0"/>
        <w:jc w:val="both"/>
        <w:rPr>
          <w:rFonts w:ascii="Book Antiqua" w:hAnsi="Book Antiqua"/>
          <w:color w:val="202122"/>
          <w:sz w:val="20"/>
          <w:szCs w:val="20"/>
          <w:lang w:val="id-ID"/>
        </w:rPr>
      </w:pPr>
      <w:r w:rsidRPr="007712F1">
        <w:rPr>
          <w:rFonts w:ascii="Book Antiqua" w:hAnsi="Book Antiqua"/>
          <w:b/>
          <w:sz w:val="20"/>
          <w:szCs w:val="20"/>
        </w:rPr>
        <w:t>Kondisi Pariwisata Kota Batu dimasa Pandemi Covid 19</w:t>
      </w:r>
    </w:p>
    <w:p w:rsidR="00143F4E" w:rsidRPr="007712F1" w:rsidRDefault="00143F4E" w:rsidP="007712F1">
      <w:pPr>
        <w:pStyle w:val="NormalWeb"/>
        <w:shd w:val="clear" w:color="auto" w:fill="FFFFFF"/>
        <w:spacing w:before="0" w:beforeAutospacing="0" w:after="120"/>
        <w:ind w:firstLine="426"/>
        <w:jc w:val="both"/>
        <w:rPr>
          <w:rFonts w:ascii="Book Antiqua" w:hAnsi="Book Antiqua"/>
          <w:color w:val="202122"/>
          <w:sz w:val="20"/>
          <w:szCs w:val="20"/>
          <w:lang w:val="id-ID"/>
        </w:rPr>
      </w:pPr>
      <w:proofErr w:type="gramStart"/>
      <w:r w:rsidRPr="007712F1">
        <w:rPr>
          <w:rFonts w:ascii="Book Antiqua" w:hAnsi="Book Antiqua"/>
          <w:color w:val="333333"/>
          <w:sz w:val="20"/>
          <w:szCs w:val="20"/>
        </w:rPr>
        <w:t>Pada akhir Desember 2020, pendapatan di sektor wisata melebihi target yang telah ditentukan.</w:t>
      </w:r>
      <w:proofErr w:type="gramEnd"/>
      <w:r w:rsidRPr="007712F1">
        <w:rPr>
          <w:rFonts w:ascii="Book Antiqua" w:hAnsi="Book Antiqua"/>
          <w:color w:val="333333"/>
          <w:sz w:val="20"/>
          <w:szCs w:val="20"/>
        </w:rPr>
        <w:t xml:space="preserve"> Capaian pendapatannya sekitar Rp 123</w:t>
      </w:r>
      <w:proofErr w:type="gramStart"/>
      <w:r w:rsidRPr="007712F1">
        <w:rPr>
          <w:rFonts w:ascii="Book Antiqua" w:hAnsi="Book Antiqua"/>
          <w:color w:val="333333"/>
          <w:sz w:val="20"/>
          <w:szCs w:val="20"/>
        </w:rPr>
        <w:t>,6</w:t>
      </w:r>
      <w:proofErr w:type="gramEnd"/>
      <w:r w:rsidRPr="007712F1">
        <w:rPr>
          <w:rFonts w:ascii="Book Antiqua" w:hAnsi="Book Antiqua"/>
          <w:color w:val="333333"/>
          <w:sz w:val="20"/>
          <w:szCs w:val="20"/>
        </w:rPr>
        <w:t xml:space="preserve"> miliar atau naik 113,91 persen. "Sejak terjadi pandemi Covid-19, sebenarnya (capaian) bisa lebih banyak lagi," kata Wakil Wali KotLebih detail, pajak hotel berhasil terealisasi Rp 17,1 miliar dari target Rp 15,2 miliar. Pajak resto dari target Rp 9</w:t>
      </w:r>
      <w:proofErr w:type="gramStart"/>
      <w:r w:rsidRPr="007712F1">
        <w:rPr>
          <w:rFonts w:ascii="Book Antiqua" w:hAnsi="Book Antiqua"/>
          <w:color w:val="333333"/>
          <w:sz w:val="20"/>
          <w:szCs w:val="20"/>
        </w:rPr>
        <w:t>,2</w:t>
      </w:r>
      <w:proofErr w:type="gramEnd"/>
      <w:r w:rsidRPr="007712F1">
        <w:rPr>
          <w:rFonts w:ascii="Book Antiqua" w:hAnsi="Book Antiqua"/>
          <w:color w:val="333333"/>
          <w:sz w:val="20"/>
          <w:szCs w:val="20"/>
        </w:rPr>
        <w:t xml:space="preserve"> miliar, setidaknya tercapai Rp 11 miliar.  Menurut Arief, Kota Batu biasanya ramai dikunjungi wisatawan pada libur akhir tahun. </w:t>
      </w:r>
      <w:proofErr w:type="gramStart"/>
      <w:r w:rsidRPr="007712F1">
        <w:rPr>
          <w:rFonts w:ascii="Book Antiqua" w:hAnsi="Book Antiqua"/>
          <w:color w:val="333333"/>
          <w:sz w:val="20"/>
          <w:szCs w:val="20"/>
        </w:rPr>
        <w:t>Sayangnya, target ini gagal terealisasi karena adanya pembatasan aktivitas sosial yang ditetapkan pemerintah pusat.</w:t>
      </w:r>
      <w:proofErr w:type="gramEnd"/>
      <w:r w:rsidRPr="007712F1">
        <w:rPr>
          <w:rFonts w:ascii="Book Antiqua" w:hAnsi="Book Antiqua"/>
          <w:color w:val="333333"/>
          <w:sz w:val="20"/>
          <w:szCs w:val="20"/>
        </w:rPr>
        <w:t xml:space="preserve"> </w:t>
      </w:r>
      <w:proofErr w:type="gramStart"/>
      <w:r w:rsidRPr="007712F1">
        <w:rPr>
          <w:rFonts w:ascii="Book Antiqua" w:hAnsi="Book Antiqua"/>
          <w:color w:val="333333"/>
          <w:sz w:val="20"/>
          <w:szCs w:val="20"/>
        </w:rPr>
        <w:t>Bahkan, jumlah kunjungan wisatawan pada liburan akhir tahun lalu tidak sampai 200 ribuan orang.</w:t>
      </w:r>
      <w:proofErr w:type="gramEnd"/>
      <w:r w:rsidRPr="007712F1">
        <w:rPr>
          <w:rFonts w:ascii="Book Antiqua" w:hAnsi="Book Antiqua"/>
          <w:color w:val="191919"/>
          <w:sz w:val="20"/>
          <w:szCs w:val="20"/>
        </w:rPr>
        <w:t xml:space="preserve"> </w:t>
      </w:r>
      <w:r w:rsidRPr="007712F1">
        <w:rPr>
          <w:rFonts w:ascii="Book Antiqua" w:hAnsi="Book Antiqua"/>
          <w:sz w:val="20"/>
          <w:szCs w:val="20"/>
        </w:rPr>
        <w:t xml:space="preserve">Peran Pemerintah dalam meningkatkan pariwisata  dimasa pandemi Covid 19 </w:t>
      </w:r>
      <w:r w:rsidRPr="007712F1">
        <w:rPr>
          <w:rFonts w:ascii="Book Antiqua" w:hAnsi="Book Antiqua"/>
          <w:color w:val="222222"/>
          <w:sz w:val="20"/>
          <w:szCs w:val="20"/>
        </w:rPr>
        <w:t xml:space="preserve">Seluruh aspek yang terkait dalam sektor pariwisata di Kota Batu terkena imbas dari pandemic Covid 19 terutama pelaku industri kecil di sektor pariwsata. </w:t>
      </w:r>
      <w:proofErr w:type="gramStart"/>
      <w:r w:rsidRPr="007712F1">
        <w:rPr>
          <w:rFonts w:ascii="Book Antiqua" w:hAnsi="Book Antiqua"/>
          <w:color w:val="222222"/>
          <w:sz w:val="20"/>
          <w:szCs w:val="20"/>
        </w:rPr>
        <w:t>Kondisi ini menjadi perhatian serius bagi pemerintah untuk menghidupkan kembali sektor pariwisata</w:t>
      </w:r>
      <w:r w:rsidRPr="007712F1">
        <w:rPr>
          <w:rFonts w:ascii="Book Antiqua" w:hAnsi="Book Antiqua"/>
          <w:sz w:val="20"/>
          <w:szCs w:val="20"/>
        </w:rPr>
        <w:t>.</w:t>
      </w:r>
      <w:proofErr w:type="gramEnd"/>
      <w:r w:rsidRPr="007712F1">
        <w:rPr>
          <w:rFonts w:ascii="Book Antiqua" w:hAnsi="Book Antiqua"/>
          <w:sz w:val="20"/>
          <w:szCs w:val="20"/>
        </w:rPr>
        <w:t xml:space="preserve"> </w:t>
      </w:r>
      <w:r w:rsidRPr="007712F1">
        <w:rPr>
          <w:rFonts w:ascii="Book Antiqua" w:hAnsi="Book Antiqua"/>
          <w:color w:val="222222"/>
          <w:sz w:val="20"/>
          <w:szCs w:val="20"/>
        </w:rPr>
        <w:t xml:space="preserve">Peran pemerintah dalam industri pariwisata sangat perlu apalagi sektor pariwisata </w:t>
      </w:r>
      <w:proofErr w:type="gramStart"/>
      <w:r w:rsidRPr="007712F1">
        <w:rPr>
          <w:rFonts w:ascii="Book Antiqua" w:hAnsi="Book Antiqua"/>
          <w:color w:val="222222"/>
          <w:sz w:val="20"/>
          <w:szCs w:val="20"/>
        </w:rPr>
        <w:t>kota</w:t>
      </w:r>
      <w:proofErr w:type="gramEnd"/>
      <w:r w:rsidRPr="007712F1">
        <w:rPr>
          <w:rFonts w:ascii="Book Antiqua" w:hAnsi="Book Antiqua"/>
          <w:color w:val="222222"/>
          <w:sz w:val="20"/>
          <w:szCs w:val="20"/>
        </w:rPr>
        <w:t xml:space="preserve"> Batu sangat memberikan dampak positif serta pemasukan bagi kemajuan daerah Kota Batu</w:t>
      </w:r>
      <w:r w:rsidRPr="007712F1">
        <w:rPr>
          <w:rFonts w:ascii="Book Antiqua" w:hAnsi="Book Antiqua"/>
          <w:color w:val="202122"/>
          <w:sz w:val="20"/>
          <w:szCs w:val="20"/>
          <w:lang w:val="id-ID"/>
        </w:rPr>
        <w:t>.</w:t>
      </w:r>
    </w:p>
    <w:p w:rsidR="00143F4E" w:rsidRPr="007712F1" w:rsidRDefault="00143F4E" w:rsidP="007712F1">
      <w:pPr>
        <w:pStyle w:val="NormalWeb"/>
        <w:shd w:val="clear" w:color="auto" w:fill="FFFFFF"/>
        <w:spacing w:before="0" w:beforeAutospacing="0" w:after="0" w:afterAutospacing="0"/>
        <w:jc w:val="both"/>
        <w:rPr>
          <w:rFonts w:ascii="Book Antiqua" w:hAnsi="Book Antiqua"/>
          <w:b/>
          <w:color w:val="202122"/>
          <w:sz w:val="20"/>
          <w:szCs w:val="20"/>
          <w:lang w:val="id-ID"/>
        </w:rPr>
      </w:pPr>
      <w:r w:rsidRPr="007712F1">
        <w:rPr>
          <w:rFonts w:ascii="Book Antiqua" w:hAnsi="Book Antiqua"/>
          <w:b/>
          <w:color w:val="202122"/>
          <w:sz w:val="20"/>
          <w:szCs w:val="20"/>
          <w:lang w:val="id-ID"/>
        </w:rPr>
        <w:lastRenderedPageBreak/>
        <w:t>Inovasi</w:t>
      </w:r>
    </w:p>
    <w:p w:rsidR="00143F4E" w:rsidRPr="007712F1" w:rsidRDefault="00143F4E" w:rsidP="007712F1">
      <w:pPr>
        <w:spacing w:after="0" w:line="240" w:lineRule="auto"/>
        <w:ind w:firstLine="426"/>
        <w:jc w:val="both"/>
        <w:rPr>
          <w:rFonts w:ascii="Book Antiqua" w:hAnsi="Book Antiqua" w:cs="Times New Roman"/>
          <w:sz w:val="20"/>
          <w:szCs w:val="20"/>
        </w:rPr>
      </w:pPr>
      <w:r w:rsidRPr="007712F1">
        <w:rPr>
          <w:rFonts w:ascii="Book Antiqua" w:hAnsi="Book Antiqua" w:cs="Times New Roman"/>
          <w:sz w:val="20"/>
          <w:szCs w:val="20"/>
        </w:rPr>
        <w:t xml:space="preserve">Pemerintah terkait harus tetap menjalin hubungan yang baik dengan stakae holder maupun privat sector yang ada. Karena tanpa adanya dukungan dari pihak lain maka pemerintah akan kesulitan untuk mencapai tujuannya yakni mengoptimalkan lagi pariwisata yang ada di Kota Batu. Maka dari itu Dinas Pariwisata Kota Batu terus melakukan usaha-usaha untuk mengundang para wisatawan berkunjung ke Kota Batu. </w:t>
      </w:r>
    </w:p>
    <w:p w:rsidR="00143F4E" w:rsidRPr="007712F1" w:rsidRDefault="00143F4E" w:rsidP="007712F1">
      <w:pPr>
        <w:spacing w:after="0" w:line="240" w:lineRule="auto"/>
        <w:ind w:firstLine="426"/>
        <w:jc w:val="both"/>
        <w:rPr>
          <w:rFonts w:ascii="Book Antiqua" w:hAnsi="Book Antiqua" w:cs="Times New Roman"/>
          <w:sz w:val="20"/>
          <w:szCs w:val="20"/>
        </w:rPr>
      </w:pPr>
      <w:r w:rsidRPr="007712F1">
        <w:rPr>
          <w:rFonts w:ascii="Book Antiqua" w:hAnsi="Book Antiqua" w:cs="Times New Roman"/>
          <w:sz w:val="20"/>
          <w:szCs w:val="20"/>
        </w:rPr>
        <w:t>Dengan memanfaatkan teknologi yang ada saat ini yakni melalui platfrom Instagram khususnya Pemerintah Kota Batu membuat reklame “Ayo Ke Batu”. Artinya pemerintah sudah siap untuk memulihkan pariwisata yang ada namun dengan tetap mematuhi protokol kesehatan yang ada. Hubungan yang terjalin juga harus baik misalkan Dinas Pariwisata yang bekerja sama dengan Dinas Kesehatan untuk menggelar sebuah event dimana diharapkan dengan adanya event tersebut bisa membawa dampak yang positif kepada pelaku pariwisata termasuk juga penduduk Kota Batu yang menggantungkan hidupnya dengan memanfaatkan pariwisata yang ada.</w:t>
      </w:r>
    </w:p>
    <w:p w:rsidR="00143F4E" w:rsidRDefault="00143F4E" w:rsidP="007712F1">
      <w:pPr>
        <w:pStyle w:val="NormalWeb"/>
        <w:shd w:val="clear" w:color="auto" w:fill="FFFFFF"/>
        <w:spacing w:before="0" w:beforeAutospacing="0" w:after="0" w:afterAutospacing="0"/>
        <w:ind w:firstLine="426"/>
        <w:jc w:val="both"/>
        <w:rPr>
          <w:rFonts w:ascii="Book Antiqua" w:hAnsi="Book Antiqua"/>
          <w:b/>
          <w:color w:val="202122"/>
          <w:sz w:val="20"/>
          <w:szCs w:val="20"/>
          <w:lang w:val="id-ID"/>
        </w:rPr>
      </w:pPr>
      <w:proofErr w:type="gramStart"/>
      <w:r w:rsidRPr="007712F1">
        <w:rPr>
          <w:rFonts w:ascii="Book Antiqua" w:hAnsi="Book Antiqua"/>
          <w:sz w:val="20"/>
          <w:szCs w:val="20"/>
        </w:rPr>
        <w:t>Untuk pencegahan lainnya, contohnya seperti JTP Group menetapkan jam oprasionalnya yang hanya buka di weekend.</w:t>
      </w:r>
      <w:proofErr w:type="gramEnd"/>
      <w:r w:rsidRPr="007712F1">
        <w:rPr>
          <w:rFonts w:ascii="Book Antiqua" w:hAnsi="Book Antiqua"/>
          <w:sz w:val="20"/>
          <w:szCs w:val="20"/>
        </w:rPr>
        <w:t xml:space="preserve"> </w:t>
      </w:r>
      <w:proofErr w:type="gramStart"/>
      <w:r w:rsidRPr="007712F1">
        <w:rPr>
          <w:rFonts w:ascii="Book Antiqua" w:hAnsi="Book Antiqua"/>
          <w:sz w:val="20"/>
          <w:szCs w:val="20"/>
        </w:rPr>
        <w:t>Kegiatan privat sector ini tetap diawas oleh pemerintah melalui edara yang telah diberikan kepada para pemilik wisata.</w:t>
      </w:r>
      <w:proofErr w:type="gramEnd"/>
      <w:r w:rsidRPr="007712F1">
        <w:rPr>
          <w:rFonts w:ascii="Book Antiqua" w:hAnsi="Book Antiqua"/>
          <w:sz w:val="20"/>
          <w:szCs w:val="20"/>
        </w:rPr>
        <w:t xml:space="preserve"> </w:t>
      </w:r>
      <w:proofErr w:type="gramStart"/>
      <w:r w:rsidRPr="007712F1">
        <w:rPr>
          <w:rFonts w:ascii="Book Antiqua" w:hAnsi="Book Antiqua"/>
          <w:sz w:val="20"/>
          <w:szCs w:val="20"/>
        </w:rPr>
        <w:t>Fungsi pengawasan juga dijalankan khususnya oleh Dinas Pariwisata dan Dinas Kesehatan.</w:t>
      </w:r>
      <w:proofErr w:type="gramEnd"/>
      <w:r w:rsidRPr="007712F1">
        <w:rPr>
          <w:rFonts w:ascii="Book Antiqua" w:hAnsi="Book Antiqua"/>
          <w:sz w:val="20"/>
          <w:szCs w:val="20"/>
        </w:rPr>
        <w:t xml:space="preserve"> </w:t>
      </w:r>
      <w:proofErr w:type="gramStart"/>
      <w:r w:rsidRPr="007712F1">
        <w:rPr>
          <w:rFonts w:ascii="Book Antiqua" w:hAnsi="Book Antiqua"/>
          <w:sz w:val="20"/>
          <w:szCs w:val="20"/>
        </w:rPr>
        <w:t>Sebagai pelayan masyarakat dibidang wisata dinas-dinas terkait diturunkan ke lapangan untuk memastikan bahwa protokol kesehatan dan ketentuan-ketentuan yang ditetapkan telah dijalankan.</w:t>
      </w:r>
      <w:proofErr w:type="gramEnd"/>
      <w:r w:rsidRPr="007712F1">
        <w:rPr>
          <w:rFonts w:ascii="Book Antiqua" w:hAnsi="Book Antiqua"/>
          <w:sz w:val="20"/>
          <w:szCs w:val="20"/>
        </w:rPr>
        <w:t xml:space="preserve"> </w:t>
      </w:r>
      <w:proofErr w:type="gramStart"/>
      <w:r w:rsidRPr="007712F1">
        <w:rPr>
          <w:rFonts w:ascii="Book Antiqua" w:hAnsi="Book Antiqua"/>
          <w:sz w:val="20"/>
          <w:szCs w:val="20"/>
        </w:rPr>
        <w:t>Sehingga pariwisata tetap bisa berjalan ditengah-tengah pandemi ini.</w:t>
      </w:r>
      <w:proofErr w:type="gramEnd"/>
    </w:p>
    <w:p w:rsidR="007712F1" w:rsidRPr="007712F1" w:rsidRDefault="007712F1" w:rsidP="007712F1">
      <w:pPr>
        <w:pStyle w:val="NormalWeb"/>
        <w:shd w:val="clear" w:color="auto" w:fill="FFFFFF"/>
        <w:spacing w:before="0" w:beforeAutospacing="0" w:after="0" w:afterAutospacing="0"/>
        <w:ind w:firstLine="426"/>
        <w:jc w:val="both"/>
        <w:rPr>
          <w:rFonts w:ascii="Book Antiqua" w:hAnsi="Book Antiqua"/>
          <w:b/>
          <w:color w:val="202122"/>
          <w:sz w:val="20"/>
          <w:szCs w:val="20"/>
          <w:lang w:val="id-ID"/>
        </w:rPr>
      </w:pPr>
    </w:p>
    <w:p w:rsidR="00B40C71" w:rsidRPr="007712F1" w:rsidRDefault="00B40C71" w:rsidP="007712F1">
      <w:pPr>
        <w:spacing w:after="0" w:line="240" w:lineRule="auto"/>
        <w:jc w:val="both"/>
        <w:rPr>
          <w:rFonts w:ascii="Book Antiqua" w:eastAsia="Times New Roman" w:hAnsi="Book Antiqua"/>
          <w:sz w:val="20"/>
          <w:szCs w:val="20"/>
          <w:lang w:eastAsia="id-ID"/>
        </w:rPr>
      </w:pPr>
    </w:p>
    <w:p w:rsidR="00B40C71" w:rsidRPr="007712F1" w:rsidRDefault="00B40C71" w:rsidP="007712F1">
      <w:pPr>
        <w:pStyle w:val="ListParagraph"/>
        <w:numPr>
          <w:ilvl w:val="0"/>
          <w:numId w:val="2"/>
        </w:numPr>
        <w:spacing w:after="0" w:line="240" w:lineRule="auto"/>
        <w:ind w:left="426"/>
        <w:jc w:val="both"/>
        <w:rPr>
          <w:rFonts w:ascii="Book Antiqua" w:eastAsia="Times New Roman" w:hAnsi="Book Antiqua"/>
          <w:sz w:val="20"/>
          <w:szCs w:val="20"/>
          <w:lang w:eastAsia="id-ID"/>
        </w:rPr>
      </w:pPr>
      <w:r w:rsidRPr="007712F1">
        <w:rPr>
          <w:rFonts w:ascii="Book Antiqua" w:eastAsia="Times New Roman" w:hAnsi="Book Antiqua"/>
          <w:b/>
          <w:bCs/>
          <w:sz w:val="20"/>
          <w:szCs w:val="20"/>
          <w:lang w:eastAsia="id-ID"/>
        </w:rPr>
        <w:t>PENUTUP</w:t>
      </w:r>
    </w:p>
    <w:p w:rsidR="00E106F6" w:rsidRDefault="00E106F6" w:rsidP="00E106F6">
      <w:pPr>
        <w:spacing w:after="0" w:line="240" w:lineRule="auto"/>
        <w:ind w:right="48" w:firstLine="426"/>
        <w:jc w:val="both"/>
        <w:rPr>
          <w:rFonts w:ascii="Book Antiqua" w:eastAsia="Times New Roman" w:hAnsi="Book Antiqua"/>
          <w:sz w:val="20"/>
          <w:szCs w:val="20"/>
          <w:lang w:eastAsia="id-ID"/>
        </w:rPr>
      </w:pPr>
      <w:r w:rsidRPr="00E106F6">
        <w:rPr>
          <w:rFonts w:ascii="Book Antiqua" w:eastAsia="Times New Roman" w:hAnsi="Book Antiqua"/>
          <w:sz w:val="20"/>
          <w:szCs w:val="20"/>
          <w:lang w:eastAsia="id-ID"/>
        </w:rPr>
        <w:t xml:space="preserve">Adanya virus Covid-19 sangat bedampak kepada daerah-daerah yang bergantung perekonomiannya dibidang pariwisata. Sangat nampak jelas jumlah pengunjung yang datang ke Kota Batu sebelum dan sesudah adanya virus ini. </w:t>
      </w:r>
      <w:r>
        <w:rPr>
          <w:rFonts w:ascii="Book Antiqua" w:eastAsia="Times New Roman" w:hAnsi="Book Antiqua"/>
          <w:sz w:val="20"/>
          <w:szCs w:val="20"/>
          <w:lang w:eastAsia="id-ID"/>
        </w:rPr>
        <w:t>Tak hanya pemeerintha namun juga termasuk penduduk Kota Batu yang menggantungkan hidupnya dengan mencari nafkah dibidang pariwisata ini, termasuk juga UMKM yang ada. Selain itu privat sektor juga sangat merasakan dampak dari adanya kebijakan-</w:t>
      </w:r>
      <w:r>
        <w:rPr>
          <w:rFonts w:ascii="Book Antiqua" w:eastAsia="Times New Roman" w:hAnsi="Book Antiqua"/>
          <w:sz w:val="20"/>
          <w:szCs w:val="20"/>
          <w:lang w:eastAsia="id-ID"/>
        </w:rPr>
        <w:lastRenderedPageBreak/>
        <w:t>kebijakan yang dibuat pemerintah untuk menanggulai covid-19 ini.</w:t>
      </w:r>
    </w:p>
    <w:p w:rsidR="00E106F6" w:rsidRDefault="00E106F6" w:rsidP="00E106F6">
      <w:pPr>
        <w:spacing w:after="0" w:line="240" w:lineRule="auto"/>
        <w:ind w:right="48" w:firstLine="426"/>
        <w:jc w:val="both"/>
        <w:rPr>
          <w:rFonts w:ascii="Book Antiqua" w:eastAsia="Times New Roman" w:hAnsi="Book Antiqua"/>
          <w:sz w:val="20"/>
          <w:szCs w:val="20"/>
          <w:lang w:eastAsia="id-ID"/>
        </w:rPr>
      </w:pPr>
      <w:r>
        <w:rPr>
          <w:rFonts w:ascii="Book Antiqua" w:eastAsia="Times New Roman" w:hAnsi="Book Antiqua"/>
          <w:sz w:val="20"/>
          <w:szCs w:val="20"/>
          <w:lang w:eastAsia="id-ID"/>
        </w:rPr>
        <w:t>Oleh karena itu, saat ini sudah mulai dibangun kembali minat kunjung wisatawan untuk berlibur ke Kota Batu. Hal ini dibuktikan dengan adanya promosi-promosi yang dilakukan oleh dinas-dinas terkait seperti DinasPariwisata untuk berlibur ke Kota Batu d</w:t>
      </w:r>
      <w:r w:rsidR="00925462">
        <w:rPr>
          <w:rFonts w:ascii="Book Antiqua" w:eastAsia="Times New Roman" w:hAnsi="Book Antiqua"/>
          <w:sz w:val="20"/>
          <w:szCs w:val="20"/>
          <w:lang w:eastAsia="id-ID"/>
        </w:rPr>
        <w:t>engan memanfaatkan media sosial yang ada misalnya Instagram, spanduk dan lain sebagainya. Reklame “Ayo Ke atu” membuktikan bahwa Kota Batu sudah siap untuk membangun kembali pariwisatanya namun dengan tetap mematuhi protokol kesehatan yang ada.</w:t>
      </w:r>
    </w:p>
    <w:p w:rsidR="00B40C71" w:rsidRPr="007712F1" w:rsidRDefault="00925462" w:rsidP="00925462">
      <w:pPr>
        <w:spacing w:after="0" w:line="240" w:lineRule="auto"/>
        <w:ind w:right="48" w:firstLine="426"/>
        <w:jc w:val="both"/>
        <w:rPr>
          <w:rFonts w:ascii="Book Antiqua" w:eastAsia="Times New Roman" w:hAnsi="Book Antiqua"/>
          <w:sz w:val="20"/>
          <w:szCs w:val="20"/>
          <w:lang w:val="en-US" w:eastAsia="id-ID"/>
        </w:rPr>
      </w:pPr>
      <w:r>
        <w:rPr>
          <w:rFonts w:ascii="Book Antiqua" w:eastAsia="Times New Roman" w:hAnsi="Book Antiqua"/>
          <w:sz w:val="20"/>
          <w:szCs w:val="20"/>
          <w:lang w:eastAsia="id-ID"/>
        </w:rPr>
        <w:t>Peran pemerintah dan stake holder harus dibangun sebaik mungkin agar tidak ada dinamika dalam pengembangan pariwisata ini. Saling bersinerginya pemerintah dan stake hpolder ini akan membantu pemerintah dalam melakukan pengawasan pariwista yang aman dan nyaman.</w:t>
      </w:r>
    </w:p>
    <w:p w:rsidR="00B40C71" w:rsidRPr="00925462" w:rsidRDefault="00B40C71" w:rsidP="007712F1">
      <w:pPr>
        <w:spacing w:after="0" w:line="240" w:lineRule="auto"/>
        <w:jc w:val="both"/>
        <w:rPr>
          <w:rFonts w:ascii="Book Antiqua" w:eastAsia="Times New Roman" w:hAnsi="Book Antiqua"/>
          <w:sz w:val="20"/>
          <w:szCs w:val="20"/>
          <w:lang w:eastAsia="id-ID"/>
        </w:rPr>
      </w:pPr>
      <w:bookmarkStart w:id="0" w:name="_GoBack"/>
      <w:bookmarkEnd w:id="0"/>
    </w:p>
    <w:p w:rsidR="00B40C71" w:rsidRPr="007712F1" w:rsidRDefault="00B40C71" w:rsidP="007712F1">
      <w:pPr>
        <w:spacing w:after="0" w:line="240" w:lineRule="auto"/>
        <w:jc w:val="both"/>
        <w:rPr>
          <w:rFonts w:ascii="Book Antiqua" w:eastAsia="Times New Roman" w:hAnsi="Book Antiqua"/>
          <w:sz w:val="20"/>
          <w:szCs w:val="20"/>
          <w:lang w:val="en-US" w:eastAsia="id-ID"/>
        </w:rPr>
      </w:pPr>
    </w:p>
    <w:p w:rsidR="007712F1" w:rsidRPr="007712F1" w:rsidRDefault="00B40C71" w:rsidP="007712F1">
      <w:pPr>
        <w:pStyle w:val="ListParagraph"/>
        <w:numPr>
          <w:ilvl w:val="0"/>
          <w:numId w:val="2"/>
        </w:numPr>
        <w:spacing w:after="0" w:line="240" w:lineRule="auto"/>
        <w:ind w:left="426"/>
        <w:jc w:val="both"/>
        <w:rPr>
          <w:rFonts w:ascii="Book Antiqua" w:hAnsi="Book Antiqua"/>
          <w:sz w:val="20"/>
          <w:szCs w:val="20"/>
        </w:rPr>
      </w:pPr>
      <w:r w:rsidRPr="007712F1">
        <w:rPr>
          <w:rFonts w:ascii="Book Antiqua" w:eastAsia="Times New Roman" w:hAnsi="Book Antiqua"/>
          <w:b/>
          <w:bCs/>
          <w:sz w:val="20"/>
          <w:szCs w:val="20"/>
          <w:lang w:eastAsia="id-ID"/>
        </w:rPr>
        <w:t>DAFTAR PUSTAKA</w:t>
      </w:r>
    </w:p>
    <w:p w:rsidR="007712F1" w:rsidRPr="007712F1" w:rsidRDefault="007712F1" w:rsidP="00E106F6">
      <w:pPr>
        <w:pStyle w:val="ListParagraph"/>
        <w:spacing w:before="240" w:line="240" w:lineRule="auto"/>
        <w:ind w:left="426" w:hanging="426"/>
        <w:jc w:val="both"/>
        <w:rPr>
          <w:rFonts w:ascii="Book Antiqua" w:hAnsi="Book Antiqua" w:cs="Times New Roman"/>
          <w:color w:val="222222"/>
          <w:sz w:val="20"/>
          <w:szCs w:val="20"/>
          <w:shd w:val="clear" w:color="auto" w:fill="FFFFFF"/>
        </w:rPr>
      </w:pPr>
      <w:r w:rsidRPr="007712F1">
        <w:rPr>
          <w:rFonts w:ascii="Book Antiqua" w:hAnsi="Book Antiqua" w:cs="Times New Roman"/>
          <w:color w:val="222222"/>
          <w:sz w:val="20"/>
          <w:szCs w:val="20"/>
          <w:shd w:val="clear" w:color="auto" w:fill="FFFFFF"/>
        </w:rPr>
        <w:t>Attar, M., Hakim, L., &amp; Yanuwiadi, B. (2013). Analisis potensi d</w:t>
      </w:r>
      <w:r w:rsidRPr="007712F1">
        <w:rPr>
          <w:rFonts w:ascii="Book Antiqua" w:hAnsi="Book Antiqua" w:cs="Times New Roman"/>
          <w:color w:val="222222"/>
          <w:sz w:val="20"/>
          <w:szCs w:val="20"/>
          <w:shd w:val="clear" w:color="auto" w:fill="FFFFFF"/>
        </w:rPr>
        <w:t xml:space="preserve">an arahan strategi kebijakan pengembangan desa ekowisata di </w:t>
      </w:r>
      <w:r w:rsidRPr="007712F1">
        <w:rPr>
          <w:rFonts w:ascii="Book Antiqua" w:hAnsi="Book Antiqua" w:cs="Times New Roman"/>
          <w:color w:val="222222"/>
          <w:sz w:val="20"/>
          <w:szCs w:val="20"/>
          <w:shd w:val="clear" w:color="auto" w:fill="FFFFFF"/>
        </w:rPr>
        <w:t>Kecamatan Bumiaji–Kota Batu. </w:t>
      </w:r>
      <w:r w:rsidRPr="007712F1">
        <w:rPr>
          <w:rFonts w:ascii="Book Antiqua" w:hAnsi="Book Antiqua" w:cs="Times New Roman"/>
          <w:i/>
          <w:iCs/>
          <w:color w:val="222222"/>
          <w:sz w:val="20"/>
          <w:szCs w:val="20"/>
          <w:shd w:val="clear" w:color="auto" w:fill="FFFFFF"/>
        </w:rPr>
        <w:t>Journal of Indonesian</w:t>
      </w:r>
      <w:r w:rsidRPr="007712F1">
        <w:rPr>
          <w:rFonts w:ascii="Book Antiqua" w:hAnsi="Book Antiqua" w:cs="Times New Roman"/>
          <w:i/>
          <w:iCs/>
          <w:color w:val="222222"/>
          <w:sz w:val="20"/>
          <w:szCs w:val="20"/>
          <w:shd w:val="clear" w:color="auto" w:fill="FFFFFF"/>
        </w:rPr>
        <w:t xml:space="preserve"> </w:t>
      </w:r>
      <w:r w:rsidRPr="007712F1">
        <w:rPr>
          <w:rFonts w:ascii="Book Antiqua" w:hAnsi="Book Antiqua" w:cs="Times New Roman"/>
          <w:i/>
          <w:iCs/>
          <w:color w:val="222222"/>
          <w:sz w:val="20"/>
          <w:szCs w:val="20"/>
          <w:shd w:val="clear" w:color="auto" w:fill="FFFFFF"/>
        </w:rPr>
        <w:t>Tourism and Development Studies</w:t>
      </w:r>
      <w:r w:rsidRPr="007712F1">
        <w:rPr>
          <w:rFonts w:ascii="Book Antiqua" w:hAnsi="Book Antiqua" w:cs="Times New Roman"/>
          <w:color w:val="222222"/>
          <w:sz w:val="20"/>
          <w:szCs w:val="20"/>
          <w:shd w:val="clear" w:color="auto" w:fill="FFFFFF"/>
        </w:rPr>
        <w:t>, </w:t>
      </w:r>
      <w:r w:rsidRPr="007712F1">
        <w:rPr>
          <w:rFonts w:ascii="Book Antiqua" w:hAnsi="Book Antiqua" w:cs="Times New Roman"/>
          <w:i/>
          <w:iCs/>
          <w:color w:val="222222"/>
          <w:sz w:val="20"/>
          <w:szCs w:val="20"/>
          <w:shd w:val="clear" w:color="auto" w:fill="FFFFFF"/>
        </w:rPr>
        <w:t>1</w:t>
      </w:r>
      <w:r w:rsidRPr="007712F1">
        <w:rPr>
          <w:rFonts w:ascii="Book Antiqua" w:hAnsi="Book Antiqua" w:cs="Times New Roman"/>
          <w:color w:val="222222"/>
          <w:sz w:val="20"/>
          <w:szCs w:val="20"/>
          <w:shd w:val="clear" w:color="auto" w:fill="FFFFFF"/>
        </w:rPr>
        <w:t>(2), 68-78.</w:t>
      </w:r>
    </w:p>
    <w:p w:rsidR="007712F1" w:rsidRPr="007712F1" w:rsidRDefault="007712F1" w:rsidP="00E106F6">
      <w:pPr>
        <w:pStyle w:val="ListParagraph"/>
        <w:spacing w:before="240" w:line="240" w:lineRule="auto"/>
        <w:ind w:left="426" w:hanging="426"/>
        <w:jc w:val="both"/>
        <w:rPr>
          <w:rFonts w:ascii="Book Antiqua" w:hAnsi="Book Antiqua" w:cs="Times New Roman"/>
          <w:color w:val="222222"/>
          <w:sz w:val="20"/>
          <w:szCs w:val="20"/>
          <w:shd w:val="clear" w:color="auto" w:fill="FFFFFF"/>
        </w:rPr>
      </w:pPr>
    </w:p>
    <w:p w:rsidR="007712F1" w:rsidRPr="007712F1" w:rsidRDefault="007712F1" w:rsidP="00E106F6">
      <w:pPr>
        <w:pStyle w:val="ListParagraph"/>
        <w:spacing w:before="240" w:line="240" w:lineRule="auto"/>
        <w:ind w:left="426" w:hanging="426"/>
        <w:jc w:val="both"/>
        <w:rPr>
          <w:rFonts w:ascii="Book Antiqua" w:hAnsi="Book Antiqua" w:cs="Times New Roman"/>
          <w:i/>
          <w:iCs/>
          <w:color w:val="222222"/>
          <w:sz w:val="20"/>
          <w:szCs w:val="20"/>
          <w:shd w:val="clear" w:color="auto" w:fill="FFFFFF"/>
        </w:rPr>
      </w:pPr>
      <w:r w:rsidRPr="007712F1">
        <w:rPr>
          <w:rFonts w:ascii="Book Antiqua" w:hAnsi="Book Antiqua" w:cs="Times New Roman"/>
          <w:color w:val="222222"/>
          <w:sz w:val="20"/>
          <w:szCs w:val="20"/>
          <w:shd w:val="clear" w:color="auto" w:fill="FFFFFF"/>
        </w:rPr>
        <w:t>Sunaryo, B. (2013). </w:t>
      </w:r>
      <w:r w:rsidRPr="007712F1">
        <w:rPr>
          <w:rFonts w:ascii="Book Antiqua" w:hAnsi="Book Antiqua" w:cs="Times New Roman"/>
          <w:i/>
          <w:iCs/>
          <w:color w:val="222222"/>
          <w:sz w:val="20"/>
          <w:szCs w:val="20"/>
          <w:shd w:val="clear" w:color="auto" w:fill="FFFFFF"/>
        </w:rPr>
        <w:t>Kebijakan pembangunan destinasi pariwisata: konsep dan aplikasinya di Indonesia</w:t>
      </w:r>
      <w:r w:rsidRPr="007712F1">
        <w:rPr>
          <w:rFonts w:ascii="Book Antiqua" w:hAnsi="Book Antiqua" w:cs="Times New Roman"/>
          <w:color w:val="222222"/>
          <w:sz w:val="20"/>
          <w:szCs w:val="20"/>
          <w:shd w:val="clear" w:color="auto" w:fill="FFFFFF"/>
        </w:rPr>
        <w:t> (No. 1). Penerbit Gava Media Kebijakan Pembangunan Destinasi Pariwisata:Konsep dan Aplikasinya di Indonesia.</w:t>
      </w:r>
    </w:p>
    <w:p w:rsidR="007712F1" w:rsidRPr="007712F1" w:rsidRDefault="007712F1" w:rsidP="00E106F6">
      <w:pPr>
        <w:spacing w:before="100" w:beforeAutospacing="1" w:after="100" w:afterAutospacing="1" w:line="240" w:lineRule="auto"/>
        <w:ind w:left="426" w:hanging="426"/>
        <w:jc w:val="both"/>
        <w:rPr>
          <w:rFonts w:ascii="Book Antiqua" w:eastAsia="Times New Roman" w:hAnsi="Book Antiqua" w:cs="Times New Roman"/>
          <w:sz w:val="20"/>
          <w:szCs w:val="20"/>
          <w:lang w:eastAsia="id-ID"/>
        </w:rPr>
      </w:pPr>
      <w:r w:rsidRPr="007712F1">
        <w:rPr>
          <w:rFonts w:ascii="Book Antiqua" w:eastAsia="Times New Roman" w:hAnsi="Book Antiqua" w:cs="Times New Roman"/>
          <w:sz w:val="20"/>
          <w:szCs w:val="20"/>
          <w:lang w:eastAsia="id-ID"/>
        </w:rPr>
        <w:t xml:space="preserve">Sutrisnawati, N. K., Gusti, N., Nyoman, A., &amp; Ardiasa, I. K. (2020). Upaya Pemulihan Sektor Pariwisata Di Tengah Pandemi Covid 19. </w:t>
      </w:r>
      <w:r w:rsidRPr="007712F1">
        <w:rPr>
          <w:rFonts w:ascii="Book Antiqua" w:eastAsia="Times New Roman" w:hAnsi="Book Antiqua" w:cs="Times New Roman"/>
          <w:i/>
          <w:iCs/>
          <w:sz w:val="20"/>
          <w:szCs w:val="20"/>
          <w:lang w:eastAsia="id-ID"/>
        </w:rPr>
        <w:t>Jurnal Kajian Dan Terapan Pariwisata</w:t>
      </w:r>
      <w:r w:rsidRPr="007712F1">
        <w:rPr>
          <w:rFonts w:ascii="Book Antiqua" w:eastAsia="Times New Roman" w:hAnsi="Book Antiqua" w:cs="Times New Roman"/>
          <w:sz w:val="20"/>
          <w:szCs w:val="20"/>
          <w:lang w:eastAsia="id-ID"/>
        </w:rPr>
        <w:t xml:space="preserve">, </w:t>
      </w:r>
      <w:r w:rsidRPr="007712F1">
        <w:rPr>
          <w:rFonts w:ascii="Book Antiqua" w:eastAsia="Times New Roman" w:hAnsi="Book Antiqua" w:cs="Times New Roman"/>
          <w:i/>
          <w:iCs/>
          <w:sz w:val="20"/>
          <w:szCs w:val="20"/>
          <w:lang w:eastAsia="id-ID"/>
        </w:rPr>
        <w:t>1</w:t>
      </w:r>
      <w:r w:rsidRPr="007712F1">
        <w:rPr>
          <w:rFonts w:ascii="Book Antiqua" w:eastAsia="Times New Roman" w:hAnsi="Book Antiqua" w:cs="Times New Roman"/>
          <w:sz w:val="20"/>
          <w:szCs w:val="20"/>
          <w:lang w:eastAsia="id-ID"/>
        </w:rPr>
        <w:t>(1), 39–57.</w:t>
      </w:r>
    </w:p>
    <w:p w:rsidR="007712F1" w:rsidRPr="007712F1" w:rsidRDefault="007712F1" w:rsidP="00E106F6">
      <w:pPr>
        <w:spacing w:before="100" w:beforeAutospacing="1" w:after="100" w:afterAutospacing="1" w:line="240" w:lineRule="auto"/>
        <w:ind w:left="426" w:hanging="426"/>
        <w:jc w:val="both"/>
        <w:rPr>
          <w:rFonts w:ascii="Book Antiqua" w:eastAsia="Times New Roman" w:hAnsi="Book Antiqua" w:cs="Times New Roman"/>
          <w:sz w:val="20"/>
          <w:szCs w:val="20"/>
          <w:lang w:eastAsia="id-ID"/>
        </w:rPr>
      </w:pPr>
      <w:r w:rsidRPr="007712F1">
        <w:rPr>
          <w:rFonts w:ascii="Book Antiqua" w:eastAsia="Times New Roman" w:hAnsi="Book Antiqua" w:cs="Times New Roman"/>
          <w:sz w:val="20"/>
          <w:szCs w:val="20"/>
          <w:lang w:eastAsia="id-ID"/>
        </w:rPr>
        <w:t xml:space="preserve">Kadarisman, A. (2021). </w:t>
      </w:r>
      <w:r w:rsidRPr="007712F1">
        <w:rPr>
          <w:rFonts w:ascii="Book Antiqua" w:eastAsia="Times New Roman" w:hAnsi="Book Antiqua" w:cs="Times New Roman"/>
          <w:i/>
          <w:iCs/>
          <w:sz w:val="20"/>
          <w:szCs w:val="20"/>
          <w:lang w:eastAsia="id-ID"/>
        </w:rPr>
        <w:t>Government public relations dalam pengembangan pariwisata masa pandemi COVID-19 di Geopark Ciletuh</w:t>
      </w:r>
      <w:r w:rsidRPr="007712F1">
        <w:rPr>
          <w:rFonts w:ascii="Book Antiqua" w:eastAsia="Times New Roman" w:hAnsi="Book Antiqua" w:cs="Times New Roman"/>
          <w:sz w:val="20"/>
          <w:szCs w:val="20"/>
          <w:lang w:eastAsia="id-ID"/>
        </w:rPr>
        <w:t xml:space="preserve">. </w:t>
      </w:r>
      <w:r w:rsidRPr="007712F1">
        <w:rPr>
          <w:rFonts w:ascii="Book Antiqua" w:eastAsia="Times New Roman" w:hAnsi="Book Antiqua" w:cs="Times New Roman"/>
          <w:i/>
          <w:iCs/>
          <w:sz w:val="20"/>
          <w:szCs w:val="20"/>
          <w:lang w:eastAsia="id-ID"/>
        </w:rPr>
        <w:t>5</w:t>
      </w:r>
      <w:r w:rsidRPr="007712F1">
        <w:rPr>
          <w:rFonts w:ascii="Book Antiqua" w:eastAsia="Times New Roman" w:hAnsi="Book Antiqua" w:cs="Times New Roman"/>
          <w:sz w:val="20"/>
          <w:szCs w:val="20"/>
          <w:lang w:eastAsia="id-ID"/>
        </w:rPr>
        <w:t>(2), 270–290.</w:t>
      </w:r>
    </w:p>
    <w:p w:rsidR="007712F1" w:rsidRPr="007712F1" w:rsidRDefault="007712F1" w:rsidP="00E106F6">
      <w:pPr>
        <w:spacing w:before="100" w:beforeAutospacing="1" w:after="100" w:afterAutospacing="1" w:line="240" w:lineRule="auto"/>
        <w:ind w:left="426" w:hanging="426"/>
        <w:jc w:val="both"/>
        <w:rPr>
          <w:rFonts w:ascii="Book Antiqua" w:eastAsia="Times New Roman" w:hAnsi="Book Antiqua" w:cs="Times New Roman"/>
          <w:sz w:val="20"/>
          <w:szCs w:val="20"/>
          <w:lang w:eastAsia="id-ID"/>
        </w:rPr>
      </w:pPr>
      <w:r w:rsidRPr="007712F1">
        <w:rPr>
          <w:rFonts w:ascii="Book Antiqua" w:eastAsia="Times New Roman" w:hAnsi="Book Antiqua" w:cs="Times New Roman"/>
          <w:sz w:val="20"/>
          <w:szCs w:val="20"/>
          <w:lang w:eastAsia="id-ID"/>
        </w:rPr>
        <w:t xml:space="preserve">Maharani, A., &amp; Mahalika, F. (2020). New Normal Tourism Sebagai Pendukung Ketahanan Ekonomi Nasional Pada Masa Pandemi ( New Normal Tourism As a Support of National Economic Resistance </w:t>
      </w:r>
      <w:r w:rsidRPr="007712F1">
        <w:rPr>
          <w:rFonts w:ascii="Book Antiqua" w:eastAsia="Times New Roman" w:hAnsi="Book Antiqua" w:cs="Times New Roman"/>
          <w:sz w:val="20"/>
          <w:szCs w:val="20"/>
          <w:lang w:eastAsia="id-ID"/>
        </w:rPr>
        <w:lastRenderedPageBreak/>
        <w:t xml:space="preserve">in the Pandemic Period ). </w:t>
      </w:r>
      <w:r w:rsidRPr="007712F1">
        <w:rPr>
          <w:rFonts w:ascii="Book Antiqua" w:eastAsia="Times New Roman" w:hAnsi="Book Antiqua" w:cs="Times New Roman"/>
          <w:i/>
          <w:iCs/>
          <w:sz w:val="20"/>
          <w:szCs w:val="20"/>
          <w:lang w:eastAsia="id-ID"/>
        </w:rPr>
        <w:t>Jurnal Kajian LEMHANNAS RI</w:t>
      </w:r>
      <w:r w:rsidRPr="007712F1">
        <w:rPr>
          <w:rFonts w:ascii="Book Antiqua" w:eastAsia="Times New Roman" w:hAnsi="Book Antiqua" w:cs="Times New Roman"/>
          <w:sz w:val="20"/>
          <w:szCs w:val="20"/>
          <w:lang w:eastAsia="id-ID"/>
        </w:rPr>
        <w:t xml:space="preserve">, </w:t>
      </w:r>
      <w:r w:rsidRPr="007712F1">
        <w:rPr>
          <w:rFonts w:ascii="Book Antiqua" w:eastAsia="Times New Roman" w:hAnsi="Book Antiqua" w:cs="Times New Roman"/>
          <w:i/>
          <w:iCs/>
          <w:sz w:val="20"/>
          <w:szCs w:val="20"/>
          <w:lang w:eastAsia="id-ID"/>
        </w:rPr>
        <w:t>8</w:t>
      </w:r>
      <w:r w:rsidRPr="007712F1">
        <w:rPr>
          <w:rFonts w:ascii="Book Antiqua" w:eastAsia="Times New Roman" w:hAnsi="Book Antiqua" w:cs="Times New Roman"/>
          <w:sz w:val="20"/>
          <w:szCs w:val="20"/>
          <w:lang w:eastAsia="id-ID"/>
        </w:rPr>
        <w:t>, 14. Retrieved from http://jurnal.lemhannas.go.id/index.php/jkl/article/view/87</w:t>
      </w:r>
    </w:p>
    <w:p w:rsidR="007712F1" w:rsidRPr="007712F1" w:rsidRDefault="007712F1" w:rsidP="00E106F6">
      <w:pPr>
        <w:spacing w:before="100" w:beforeAutospacing="1" w:after="100" w:afterAutospacing="1" w:line="240" w:lineRule="auto"/>
        <w:ind w:left="426" w:hanging="426"/>
        <w:jc w:val="both"/>
        <w:rPr>
          <w:rFonts w:ascii="Book Antiqua" w:eastAsia="Times New Roman" w:hAnsi="Book Antiqua" w:cs="Times New Roman"/>
          <w:sz w:val="20"/>
          <w:szCs w:val="20"/>
          <w:lang w:eastAsia="id-ID"/>
        </w:rPr>
      </w:pPr>
      <w:r w:rsidRPr="007712F1">
        <w:rPr>
          <w:rFonts w:ascii="Book Antiqua" w:eastAsia="Times New Roman" w:hAnsi="Book Antiqua" w:cs="Times New Roman"/>
          <w:sz w:val="20"/>
          <w:szCs w:val="20"/>
          <w:lang w:eastAsia="id-ID"/>
        </w:rPr>
        <w:t xml:space="preserve">Unggul, U. E., Arjuna, J., No, U., Jeruk, K., &amp; Barat, J. (2019). </w:t>
      </w:r>
      <w:r w:rsidRPr="007712F1">
        <w:rPr>
          <w:rFonts w:ascii="Book Antiqua" w:eastAsia="Times New Roman" w:hAnsi="Book Antiqua" w:cs="Times New Roman"/>
          <w:i/>
          <w:iCs/>
          <w:sz w:val="20"/>
          <w:szCs w:val="20"/>
          <w:lang w:eastAsia="id-ID"/>
        </w:rPr>
        <w:t>Perkembangan Dan Dampak Pariwisata Di Indonesia Masa Pandemi Covid-19</w:t>
      </w:r>
      <w:r w:rsidRPr="007712F1">
        <w:rPr>
          <w:rFonts w:ascii="Book Antiqua" w:eastAsia="Times New Roman" w:hAnsi="Book Antiqua" w:cs="Times New Roman"/>
          <w:sz w:val="20"/>
          <w:szCs w:val="20"/>
          <w:lang w:eastAsia="id-ID"/>
        </w:rPr>
        <w:t xml:space="preserve">. </w:t>
      </w:r>
      <w:r w:rsidRPr="007712F1">
        <w:rPr>
          <w:rFonts w:ascii="Book Antiqua" w:eastAsia="Times New Roman" w:hAnsi="Book Antiqua" w:cs="Times New Roman"/>
          <w:i/>
          <w:iCs/>
          <w:sz w:val="20"/>
          <w:szCs w:val="20"/>
          <w:lang w:eastAsia="id-ID"/>
        </w:rPr>
        <w:t>1177</w:t>
      </w:r>
      <w:r w:rsidRPr="007712F1">
        <w:rPr>
          <w:rFonts w:ascii="Book Antiqua" w:eastAsia="Times New Roman" w:hAnsi="Book Antiqua" w:cs="Times New Roman"/>
          <w:sz w:val="20"/>
          <w:szCs w:val="20"/>
          <w:lang w:eastAsia="id-ID"/>
        </w:rPr>
        <w:t>(9).</w:t>
      </w:r>
    </w:p>
    <w:p w:rsidR="007712F1" w:rsidRPr="007712F1" w:rsidRDefault="007712F1" w:rsidP="00E106F6">
      <w:pPr>
        <w:spacing w:before="100" w:beforeAutospacing="1" w:after="100" w:afterAutospacing="1" w:line="240" w:lineRule="auto"/>
        <w:ind w:left="426" w:hanging="426"/>
        <w:jc w:val="both"/>
        <w:rPr>
          <w:rFonts w:ascii="Book Antiqua" w:eastAsia="Times New Roman" w:hAnsi="Book Antiqua" w:cs="Times New Roman"/>
          <w:sz w:val="20"/>
          <w:szCs w:val="20"/>
          <w:lang w:eastAsia="id-ID"/>
        </w:rPr>
      </w:pPr>
      <w:r w:rsidRPr="007712F1">
        <w:rPr>
          <w:rFonts w:ascii="Book Antiqua" w:eastAsia="Times New Roman" w:hAnsi="Book Antiqua" w:cs="Times New Roman"/>
          <w:sz w:val="20"/>
          <w:szCs w:val="20"/>
          <w:lang w:eastAsia="id-ID"/>
        </w:rPr>
        <w:t xml:space="preserve">Lestari, A. W., &amp; Firdausi, F. (2017). Peran pemerintah Kota Batu dalam implementasi kebijakan pembangunan pariwisata berdasarkan paradigma pembangunan berkelanjutan ( sustainable development ) The role of Government of Batu on the implementation of tourism policy based on sustainable developm. </w:t>
      </w:r>
      <w:r w:rsidRPr="007712F1">
        <w:rPr>
          <w:rFonts w:ascii="Book Antiqua" w:eastAsia="Times New Roman" w:hAnsi="Book Antiqua" w:cs="Times New Roman"/>
          <w:i/>
          <w:iCs/>
          <w:sz w:val="20"/>
          <w:szCs w:val="20"/>
          <w:lang w:eastAsia="id-ID"/>
        </w:rPr>
        <w:t>Masyarakat, Kebudayaan Dan Politik</w:t>
      </w:r>
      <w:r w:rsidRPr="007712F1">
        <w:rPr>
          <w:rFonts w:ascii="Book Antiqua" w:eastAsia="Times New Roman" w:hAnsi="Book Antiqua" w:cs="Times New Roman"/>
          <w:sz w:val="20"/>
          <w:szCs w:val="20"/>
          <w:lang w:eastAsia="id-ID"/>
        </w:rPr>
        <w:t xml:space="preserve">, </w:t>
      </w:r>
      <w:r w:rsidRPr="007712F1">
        <w:rPr>
          <w:rFonts w:ascii="Book Antiqua" w:eastAsia="Times New Roman" w:hAnsi="Book Antiqua" w:cs="Times New Roman"/>
          <w:i/>
          <w:iCs/>
          <w:sz w:val="20"/>
          <w:szCs w:val="20"/>
          <w:lang w:eastAsia="id-ID"/>
        </w:rPr>
        <w:t>30</w:t>
      </w:r>
      <w:r w:rsidRPr="007712F1">
        <w:rPr>
          <w:rFonts w:ascii="Book Antiqua" w:eastAsia="Times New Roman" w:hAnsi="Book Antiqua" w:cs="Times New Roman"/>
          <w:sz w:val="20"/>
          <w:szCs w:val="20"/>
          <w:lang w:eastAsia="id-ID"/>
        </w:rPr>
        <w:t>(3), 260–265.</w:t>
      </w:r>
    </w:p>
    <w:p w:rsidR="007712F1" w:rsidRPr="007712F1" w:rsidRDefault="007712F1" w:rsidP="00E106F6">
      <w:pPr>
        <w:spacing w:before="100" w:beforeAutospacing="1" w:after="100" w:afterAutospacing="1" w:line="240" w:lineRule="auto"/>
        <w:ind w:left="426" w:hanging="426"/>
        <w:rPr>
          <w:rFonts w:ascii="Book Antiqua" w:eastAsia="Times New Roman" w:hAnsi="Book Antiqua" w:cs="Times New Roman"/>
          <w:sz w:val="20"/>
          <w:szCs w:val="20"/>
          <w:lang w:eastAsia="id-ID"/>
        </w:rPr>
      </w:pPr>
      <w:r w:rsidRPr="007712F1">
        <w:rPr>
          <w:rFonts w:ascii="Book Antiqua" w:eastAsia="Times New Roman" w:hAnsi="Book Antiqua" w:cs="Times New Roman"/>
          <w:sz w:val="20"/>
          <w:szCs w:val="20"/>
          <w:lang w:eastAsia="id-ID"/>
        </w:rPr>
        <w:t xml:space="preserve">Shin, H., &amp; Kang, J. (2020). Reducing perceived health risk to attract hotel customers in the COVID-19 pandemic era: Focused on technology innovation for social distancing and cleanliness. </w:t>
      </w:r>
      <w:r w:rsidRPr="007712F1">
        <w:rPr>
          <w:rFonts w:ascii="Book Antiqua" w:eastAsia="Times New Roman" w:hAnsi="Book Antiqua" w:cs="Times New Roman"/>
          <w:i/>
          <w:iCs/>
          <w:sz w:val="20"/>
          <w:szCs w:val="20"/>
          <w:lang w:eastAsia="id-ID"/>
        </w:rPr>
        <w:t>International Journal of Hospitality Management</w:t>
      </w:r>
      <w:r w:rsidRPr="007712F1">
        <w:rPr>
          <w:rFonts w:ascii="Book Antiqua" w:eastAsia="Times New Roman" w:hAnsi="Book Antiqua" w:cs="Times New Roman"/>
          <w:sz w:val="20"/>
          <w:szCs w:val="20"/>
          <w:lang w:eastAsia="id-ID"/>
        </w:rPr>
        <w:t xml:space="preserve">, </w:t>
      </w:r>
      <w:r w:rsidRPr="007712F1">
        <w:rPr>
          <w:rFonts w:ascii="Book Antiqua" w:eastAsia="Times New Roman" w:hAnsi="Book Antiqua" w:cs="Times New Roman"/>
          <w:i/>
          <w:iCs/>
          <w:sz w:val="20"/>
          <w:szCs w:val="20"/>
          <w:lang w:eastAsia="id-ID"/>
        </w:rPr>
        <w:t>91</w:t>
      </w:r>
      <w:r w:rsidRPr="007712F1">
        <w:rPr>
          <w:rFonts w:ascii="Book Antiqua" w:eastAsia="Times New Roman" w:hAnsi="Book Antiqua" w:cs="Times New Roman"/>
          <w:sz w:val="20"/>
          <w:szCs w:val="20"/>
          <w:lang w:eastAsia="id-ID"/>
        </w:rPr>
        <w:t xml:space="preserve">(August), 102664. </w:t>
      </w:r>
      <w:hyperlink r:id="rId6" w:history="1">
        <w:r w:rsidRPr="007712F1">
          <w:rPr>
            <w:rStyle w:val="Hyperlink"/>
            <w:rFonts w:ascii="Book Antiqua" w:eastAsia="Times New Roman" w:hAnsi="Book Antiqua" w:cs="Times New Roman"/>
            <w:sz w:val="20"/>
            <w:szCs w:val="20"/>
            <w:lang w:eastAsia="id-ID"/>
          </w:rPr>
          <w:t>https://doi.org/10.1016/j.ijhm.2020.102664</w:t>
        </w:r>
      </w:hyperlink>
    </w:p>
    <w:p w:rsidR="007712F1" w:rsidRPr="007712F1" w:rsidRDefault="007712F1" w:rsidP="00E106F6">
      <w:pPr>
        <w:spacing w:before="100" w:beforeAutospacing="1" w:after="100" w:afterAutospacing="1" w:line="240" w:lineRule="auto"/>
        <w:ind w:left="426" w:hanging="426"/>
        <w:rPr>
          <w:rFonts w:ascii="Book Antiqua" w:eastAsia="Times New Roman" w:hAnsi="Book Antiqua" w:cs="Times New Roman"/>
          <w:sz w:val="20"/>
          <w:szCs w:val="20"/>
          <w:lang w:eastAsia="id-ID"/>
        </w:rPr>
      </w:pPr>
      <w:r w:rsidRPr="007712F1">
        <w:rPr>
          <w:rFonts w:ascii="Book Antiqua" w:eastAsia="Times New Roman" w:hAnsi="Book Antiqua" w:cs="Times New Roman"/>
          <w:sz w:val="20"/>
          <w:szCs w:val="20"/>
          <w:lang w:eastAsia="id-ID"/>
        </w:rPr>
        <w:t xml:space="preserve">Ivan, I. (2020). Effects of Dynamic Organization and Digital Innovation on the Hotel Tourism Industry during the Coronavirus Pandemic Period. </w:t>
      </w:r>
      <w:r w:rsidRPr="007712F1">
        <w:rPr>
          <w:rFonts w:ascii="Book Antiqua" w:eastAsia="Times New Roman" w:hAnsi="Book Antiqua" w:cs="Times New Roman"/>
          <w:i/>
          <w:iCs/>
          <w:sz w:val="20"/>
          <w:szCs w:val="20"/>
          <w:lang w:eastAsia="id-ID"/>
        </w:rPr>
        <w:t>SSRN Electronic Journal</w:t>
      </w:r>
      <w:r w:rsidRPr="007712F1">
        <w:rPr>
          <w:rFonts w:ascii="Book Antiqua" w:eastAsia="Times New Roman" w:hAnsi="Book Antiqua" w:cs="Times New Roman"/>
          <w:sz w:val="20"/>
          <w:szCs w:val="20"/>
          <w:lang w:eastAsia="id-ID"/>
        </w:rPr>
        <w:t xml:space="preserve">. </w:t>
      </w:r>
      <w:hyperlink r:id="rId7" w:history="1">
        <w:r w:rsidRPr="007712F1">
          <w:rPr>
            <w:rStyle w:val="Hyperlink"/>
            <w:rFonts w:ascii="Book Antiqua" w:eastAsia="Times New Roman" w:hAnsi="Book Antiqua" w:cs="Times New Roman"/>
            <w:sz w:val="20"/>
            <w:szCs w:val="20"/>
            <w:lang w:eastAsia="id-ID"/>
          </w:rPr>
          <w:t>https://doi.org/10.2139/ssrn.3617528</w:t>
        </w:r>
      </w:hyperlink>
    </w:p>
    <w:p w:rsidR="007712F1" w:rsidRPr="007712F1" w:rsidRDefault="007712F1" w:rsidP="00E106F6">
      <w:pPr>
        <w:spacing w:before="100" w:beforeAutospacing="1" w:after="100" w:afterAutospacing="1" w:line="240" w:lineRule="auto"/>
        <w:ind w:left="426" w:hanging="426"/>
        <w:rPr>
          <w:rFonts w:ascii="Book Antiqua" w:eastAsia="Times New Roman" w:hAnsi="Book Antiqua" w:cs="Times New Roman"/>
          <w:sz w:val="20"/>
          <w:szCs w:val="20"/>
          <w:lang w:eastAsia="id-ID"/>
        </w:rPr>
      </w:pPr>
      <w:r w:rsidRPr="007712F1">
        <w:rPr>
          <w:rFonts w:ascii="Book Antiqua" w:eastAsia="Times New Roman" w:hAnsi="Book Antiqua" w:cs="Times New Roman"/>
          <w:sz w:val="20"/>
          <w:szCs w:val="20"/>
          <w:lang w:eastAsia="id-ID"/>
        </w:rPr>
        <w:t xml:space="preserve">Spenceley, A., McCool, S., Newsome, D., Báez, A., Barborak, J. R., Blye, C.-J., … </w:t>
      </w:r>
      <w:r w:rsidRPr="007712F1">
        <w:rPr>
          <w:rFonts w:ascii="Book Antiqua" w:eastAsia="Times New Roman" w:hAnsi="Book Antiqua" w:cs="Times New Roman"/>
          <w:sz w:val="20"/>
          <w:szCs w:val="20"/>
          <w:lang w:eastAsia="id-ID"/>
        </w:rPr>
        <w:lastRenderedPageBreak/>
        <w:t xml:space="preserve">Zschiegner, A.-K. (2021). Tourism in protected and conserved areas amid the COVID-19 pandemic. </w:t>
      </w:r>
      <w:r w:rsidRPr="007712F1">
        <w:rPr>
          <w:rFonts w:ascii="Book Antiqua" w:eastAsia="Times New Roman" w:hAnsi="Book Antiqua" w:cs="Times New Roman"/>
          <w:i/>
          <w:iCs/>
          <w:sz w:val="20"/>
          <w:szCs w:val="20"/>
          <w:lang w:eastAsia="id-ID"/>
        </w:rPr>
        <w:t>Parks</w:t>
      </w:r>
      <w:r w:rsidRPr="007712F1">
        <w:rPr>
          <w:rFonts w:ascii="Book Antiqua" w:eastAsia="Times New Roman" w:hAnsi="Book Antiqua" w:cs="Times New Roman"/>
          <w:sz w:val="20"/>
          <w:szCs w:val="20"/>
          <w:lang w:eastAsia="id-ID"/>
        </w:rPr>
        <w:t xml:space="preserve">, </w:t>
      </w:r>
      <w:r w:rsidRPr="007712F1">
        <w:rPr>
          <w:rFonts w:ascii="Book Antiqua" w:eastAsia="Times New Roman" w:hAnsi="Book Antiqua" w:cs="Times New Roman"/>
          <w:i/>
          <w:iCs/>
          <w:sz w:val="20"/>
          <w:szCs w:val="20"/>
          <w:lang w:eastAsia="id-ID"/>
        </w:rPr>
        <w:t>27</w:t>
      </w:r>
      <w:r w:rsidRPr="007712F1">
        <w:rPr>
          <w:rFonts w:ascii="Book Antiqua" w:eastAsia="Times New Roman" w:hAnsi="Book Antiqua" w:cs="Times New Roman"/>
          <w:sz w:val="20"/>
          <w:szCs w:val="20"/>
          <w:lang w:eastAsia="id-ID"/>
        </w:rPr>
        <w:t xml:space="preserve">(27), 103–118. </w:t>
      </w:r>
      <w:hyperlink r:id="rId8" w:history="1">
        <w:r w:rsidRPr="007712F1">
          <w:rPr>
            <w:rStyle w:val="Hyperlink"/>
            <w:rFonts w:ascii="Book Antiqua" w:eastAsia="Times New Roman" w:hAnsi="Book Antiqua" w:cs="Times New Roman"/>
            <w:sz w:val="20"/>
            <w:szCs w:val="20"/>
            <w:lang w:eastAsia="id-ID"/>
          </w:rPr>
          <w:t>https://doi.org/10.2305/iucn.ch.2021.parks-27-sias.en</w:t>
        </w:r>
      </w:hyperlink>
    </w:p>
    <w:p w:rsidR="007712F1" w:rsidRDefault="007712F1" w:rsidP="00E106F6">
      <w:pPr>
        <w:spacing w:before="100" w:beforeAutospacing="1" w:after="100" w:afterAutospacing="1" w:line="240" w:lineRule="auto"/>
        <w:ind w:left="426" w:hanging="426"/>
        <w:rPr>
          <w:rStyle w:val="Hyperlink"/>
          <w:rFonts w:ascii="Book Antiqua" w:eastAsia="Times New Roman" w:hAnsi="Book Antiqua" w:cs="Times New Roman"/>
          <w:sz w:val="20"/>
          <w:szCs w:val="20"/>
          <w:lang w:eastAsia="id-ID"/>
        </w:rPr>
      </w:pPr>
      <w:r w:rsidRPr="007712F1">
        <w:rPr>
          <w:rFonts w:ascii="Book Antiqua" w:eastAsia="Times New Roman" w:hAnsi="Book Antiqua" w:cs="Times New Roman"/>
          <w:sz w:val="20"/>
          <w:szCs w:val="20"/>
          <w:lang w:eastAsia="id-ID"/>
        </w:rPr>
        <w:t xml:space="preserve">Polukhina, A., Sheresheva, M., Efremova, M., Suranova, O., Agalakova, O., &amp; Antonov-Ovseenko, A. (2021). The Concept of Sustainable Rural Tourism Development in the Face of COVID-19 Crisis: Evidence from Russia. </w:t>
      </w:r>
      <w:r w:rsidRPr="007712F1">
        <w:rPr>
          <w:rFonts w:ascii="Book Antiqua" w:eastAsia="Times New Roman" w:hAnsi="Book Antiqua" w:cs="Times New Roman"/>
          <w:i/>
          <w:iCs/>
          <w:sz w:val="20"/>
          <w:szCs w:val="20"/>
          <w:lang w:eastAsia="id-ID"/>
        </w:rPr>
        <w:t>Journal of Risk and Financial Management</w:t>
      </w:r>
      <w:r w:rsidRPr="007712F1">
        <w:rPr>
          <w:rFonts w:ascii="Book Antiqua" w:eastAsia="Times New Roman" w:hAnsi="Book Antiqua" w:cs="Times New Roman"/>
          <w:sz w:val="20"/>
          <w:szCs w:val="20"/>
          <w:lang w:eastAsia="id-ID"/>
        </w:rPr>
        <w:t xml:space="preserve">, </w:t>
      </w:r>
      <w:r w:rsidRPr="007712F1">
        <w:rPr>
          <w:rFonts w:ascii="Book Antiqua" w:eastAsia="Times New Roman" w:hAnsi="Book Antiqua" w:cs="Times New Roman"/>
          <w:i/>
          <w:iCs/>
          <w:sz w:val="20"/>
          <w:szCs w:val="20"/>
          <w:lang w:eastAsia="id-ID"/>
        </w:rPr>
        <w:t>14</w:t>
      </w:r>
      <w:r w:rsidRPr="007712F1">
        <w:rPr>
          <w:rFonts w:ascii="Book Antiqua" w:eastAsia="Times New Roman" w:hAnsi="Book Antiqua" w:cs="Times New Roman"/>
          <w:sz w:val="20"/>
          <w:szCs w:val="20"/>
          <w:lang w:eastAsia="id-ID"/>
        </w:rPr>
        <w:t xml:space="preserve">(1), 38. </w:t>
      </w:r>
      <w:hyperlink r:id="rId9" w:history="1">
        <w:r w:rsidRPr="007712F1">
          <w:rPr>
            <w:rStyle w:val="Hyperlink"/>
            <w:rFonts w:ascii="Book Antiqua" w:eastAsia="Times New Roman" w:hAnsi="Book Antiqua" w:cs="Times New Roman"/>
            <w:sz w:val="20"/>
            <w:szCs w:val="20"/>
            <w:lang w:eastAsia="id-ID"/>
          </w:rPr>
          <w:t>https://doi.org/10.3390/jrfm14010038</w:t>
        </w:r>
      </w:hyperlink>
    </w:p>
    <w:p w:rsidR="00E106F6" w:rsidRPr="00E106F6" w:rsidRDefault="00E106F6" w:rsidP="00E106F6">
      <w:pPr>
        <w:spacing w:line="240" w:lineRule="auto"/>
        <w:ind w:left="426" w:hanging="426"/>
        <w:jc w:val="both"/>
        <w:rPr>
          <w:rFonts w:ascii="Book Antiqua" w:hAnsi="Book Antiqua" w:cs="Times New Roman"/>
          <w:sz w:val="20"/>
          <w:szCs w:val="20"/>
        </w:rPr>
      </w:pPr>
      <w:r w:rsidRPr="00E106F6">
        <w:rPr>
          <w:rFonts w:ascii="Book Antiqua" w:hAnsi="Book Antiqua" w:cs="Times New Roman"/>
          <w:sz w:val="20"/>
          <w:szCs w:val="20"/>
        </w:rPr>
        <w:t>ZA, Safrizal, dkk. 2020. Pedoman Umum</w:t>
      </w:r>
      <w:r w:rsidRPr="00E106F6">
        <w:rPr>
          <w:rFonts w:ascii="Book Antiqua" w:hAnsi="Book Antiqua" w:cs="Times New Roman"/>
          <w:sz w:val="20"/>
          <w:szCs w:val="20"/>
          <w:lang w:val="en-US"/>
        </w:rPr>
        <w:t xml:space="preserve"> </w:t>
      </w:r>
      <w:r w:rsidRPr="00E106F6">
        <w:rPr>
          <w:rFonts w:ascii="Book Antiqua" w:hAnsi="Book Antiqua" w:cs="Times New Roman"/>
          <w:sz w:val="20"/>
          <w:szCs w:val="20"/>
        </w:rPr>
        <w:t>Menghadapi Covid-19 Bagi</w:t>
      </w:r>
      <w:r w:rsidRPr="00E106F6">
        <w:rPr>
          <w:rFonts w:ascii="Book Antiqua" w:hAnsi="Book Antiqua" w:cs="Times New Roman"/>
          <w:sz w:val="20"/>
          <w:szCs w:val="20"/>
          <w:lang w:val="en-US"/>
        </w:rPr>
        <w:t xml:space="preserve"> </w:t>
      </w:r>
      <w:r w:rsidRPr="00E106F6">
        <w:rPr>
          <w:rFonts w:ascii="Book Antiqua" w:hAnsi="Book Antiqua" w:cs="Times New Roman"/>
          <w:sz w:val="20"/>
          <w:szCs w:val="20"/>
        </w:rPr>
        <w:t>Pemerintah Daerah. Jakarta:</w:t>
      </w:r>
      <w:r w:rsidRPr="00E106F6">
        <w:rPr>
          <w:rFonts w:ascii="Book Antiqua" w:hAnsi="Book Antiqua" w:cs="Times New Roman"/>
          <w:sz w:val="20"/>
          <w:szCs w:val="20"/>
          <w:lang w:val="en-US"/>
        </w:rPr>
        <w:t xml:space="preserve"> </w:t>
      </w:r>
      <w:r w:rsidRPr="00E106F6">
        <w:rPr>
          <w:rFonts w:ascii="Book Antiqua" w:hAnsi="Book Antiqua" w:cs="Times New Roman"/>
          <w:sz w:val="20"/>
          <w:szCs w:val="20"/>
        </w:rPr>
        <w:t>Kementrian Dalam Negeri</w:t>
      </w:r>
      <w:r w:rsidRPr="00E106F6">
        <w:rPr>
          <w:rFonts w:ascii="Book Antiqua" w:hAnsi="Book Antiqua" w:cs="Times New Roman"/>
          <w:sz w:val="20"/>
          <w:szCs w:val="20"/>
          <w:lang w:val="en-US"/>
        </w:rPr>
        <w:t xml:space="preserve"> </w:t>
      </w:r>
      <w:r w:rsidRPr="00E106F6">
        <w:rPr>
          <w:rFonts w:ascii="Book Antiqua" w:hAnsi="Book Antiqua" w:cs="Times New Roman"/>
          <w:sz w:val="20"/>
          <w:szCs w:val="20"/>
        </w:rPr>
        <w:t>Undang Undang No. 10/2009 tentang</w:t>
      </w:r>
      <w:r w:rsidRPr="00E106F6">
        <w:rPr>
          <w:rFonts w:ascii="Book Antiqua" w:hAnsi="Book Antiqua" w:cs="Times New Roman"/>
          <w:sz w:val="20"/>
          <w:szCs w:val="20"/>
          <w:lang w:val="en-US"/>
        </w:rPr>
        <w:t xml:space="preserve"> </w:t>
      </w:r>
      <w:r w:rsidRPr="00E106F6">
        <w:rPr>
          <w:rFonts w:ascii="Book Antiqua" w:hAnsi="Book Antiqua" w:cs="Times New Roman"/>
          <w:sz w:val="20"/>
          <w:szCs w:val="20"/>
        </w:rPr>
        <w:t>Kepariwisataan</w:t>
      </w:r>
    </w:p>
    <w:p w:rsidR="00E106F6" w:rsidRPr="00E106F6" w:rsidRDefault="00E106F6" w:rsidP="00E106F6">
      <w:pPr>
        <w:spacing w:line="240" w:lineRule="auto"/>
        <w:ind w:left="426" w:hanging="426"/>
        <w:jc w:val="both"/>
        <w:rPr>
          <w:rFonts w:ascii="Book Antiqua" w:hAnsi="Book Antiqua" w:cs="Times New Roman"/>
          <w:sz w:val="20"/>
          <w:szCs w:val="20"/>
        </w:rPr>
      </w:pPr>
      <w:r w:rsidRPr="00E106F6">
        <w:rPr>
          <w:rFonts w:ascii="Book Antiqua" w:hAnsi="Book Antiqua" w:cs="Times New Roman"/>
          <w:sz w:val="20"/>
          <w:szCs w:val="20"/>
        </w:rPr>
        <w:t>Ramadana, alfi. 2020. Efek Virus KoronaPariwisata Kota Batu Alami</w:t>
      </w:r>
      <w:r w:rsidRPr="00E106F6">
        <w:rPr>
          <w:rFonts w:ascii="Book Antiqua" w:hAnsi="Book Antiqua" w:cs="Times New Roman"/>
          <w:sz w:val="20"/>
          <w:szCs w:val="20"/>
          <w:lang w:val="en-US"/>
        </w:rPr>
        <w:t xml:space="preserve"> </w:t>
      </w:r>
      <w:r w:rsidRPr="00E106F6">
        <w:rPr>
          <w:rFonts w:ascii="Book Antiqua" w:hAnsi="Book Antiqua" w:cs="Times New Roman"/>
          <w:sz w:val="20"/>
          <w:szCs w:val="20"/>
        </w:rPr>
        <w:t>Penurunan.(https://jatim.idntimes.com/travel/destination/alfiramadana/efek virus-coronapariwisata</w:t>
      </w:r>
      <w:r w:rsidRPr="00E106F6">
        <w:rPr>
          <w:rFonts w:ascii="Book Antiqua" w:hAnsi="Book Antiqua" w:cs="Times New Roman"/>
          <w:sz w:val="20"/>
          <w:szCs w:val="20"/>
          <w:lang w:val="en-US"/>
        </w:rPr>
        <w:t xml:space="preserve"> </w:t>
      </w:r>
      <w:r w:rsidRPr="00E106F6">
        <w:rPr>
          <w:rFonts w:ascii="Book Antiqua" w:hAnsi="Book Antiqua" w:cs="Times New Roman"/>
          <w:sz w:val="20"/>
          <w:szCs w:val="20"/>
        </w:rPr>
        <w:t>di</w:t>
      </w:r>
      <w:r w:rsidRPr="00E106F6">
        <w:rPr>
          <w:rFonts w:ascii="Book Antiqua" w:hAnsi="Book Antiqua" w:cs="Times New Roman"/>
          <w:sz w:val="20"/>
          <w:szCs w:val="20"/>
          <w:lang w:val="en-US"/>
        </w:rPr>
        <w:t xml:space="preserve"> </w:t>
      </w:r>
      <w:r w:rsidRPr="00E106F6">
        <w:rPr>
          <w:rFonts w:ascii="Book Antiqua" w:hAnsi="Book Antiqua" w:cs="Times New Roman"/>
          <w:sz w:val="20"/>
          <w:szCs w:val="20"/>
        </w:rPr>
        <w:t>kota</w:t>
      </w:r>
      <w:r w:rsidRPr="00E106F6">
        <w:rPr>
          <w:rFonts w:ascii="Book Antiqua" w:hAnsi="Book Antiqua" w:cs="Times New Roman"/>
          <w:sz w:val="20"/>
          <w:szCs w:val="20"/>
          <w:lang w:val="en-US"/>
        </w:rPr>
        <w:t xml:space="preserve"> </w:t>
      </w:r>
      <w:r w:rsidRPr="00E106F6">
        <w:rPr>
          <w:rFonts w:ascii="Book Antiqua" w:hAnsi="Book Antiqua" w:cs="Times New Roman"/>
          <w:sz w:val="20"/>
          <w:szCs w:val="20"/>
        </w:rPr>
        <w:t>batu</w:t>
      </w:r>
      <w:r w:rsidRPr="00E106F6">
        <w:rPr>
          <w:rFonts w:ascii="Book Antiqua" w:hAnsi="Book Antiqua" w:cs="Times New Roman"/>
          <w:sz w:val="20"/>
          <w:szCs w:val="20"/>
          <w:lang w:val="en-US"/>
        </w:rPr>
        <w:t xml:space="preserve">   </w:t>
      </w:r>
      <w:r w:rsidRPr="00E106F6">
        <w:rPr>
          <w:rFonts w:ascii="Book Antiqua" w:hAnsi="Book Antiqua" w:cs="Times New Roman"/>
          <w:sz w:val="20"/>
          <w:szCs w:val="20"/>
        </w:rPr>
        <w:t>alami</w:t>
      </w:r>
      <w:r w:rsidRPr="00E106F6">
        <w:rPr>
          <w:rFonts w:ascii="Book Antiqua" w:hAnsi="Book Antiqua" w:cs="Times New Roman"/>
          <w:sz w:val="20"/>
          <w:szCs w:val="20"/>
          <w:lang w:val="en-US"/>
        </w:rPr>
        <w:t xml:space="preserve"> </w:t>
      </w:r>
      <w:r w:rsidRPr="00E106F6">
        <w:rPr>
          <w:rFonts w:ascii="Book Antiqua" w:hAnsi="Book Antiqua" w:cs="Times New Roman"/>
          <w:sz w:val="20"/>
          <w:szCs w:val="20"/>
        </w:rPr>
        <w:t>penurunan/4, di akses 23/03/2020).</w:t>
      </w:r>
    </w:p>
    <w:p w:rsidR="00E106F6" w:rsidRPr="00E106F6" w:rsidRDefault="00E106F6" w:rsidP="00E106F6">
      <w:pPr>
        <w:pStyle w:val="ListParagraph"/>
        <w:spacing w:line="240" w:lineRule="auto"/>
        <w:ind w:left="426" w:hanging="426"/>
        <w:jc w:val="both"/>
        <w:rPr>
          <w:rFonts w:ascii="Book Antiqua" w:hAnsi="Book Antiqua" w:cs="Times New Roman"/>
          <w:sz w:val="20"/>
          <w:szCs w:val="20"/>
        </w:rPr>
      </w:pPr>
      <w:r w:rsidRPr="00E106F6">
        <w:rPr>
          <w:rFonts w:ascii="Book Antiqua" w:hAnsi="Book Antiqua" w:cs="Times New Roman"/>
          <w:sz w:val="20"/>
          <w:szCs w:val="20"/>
        </w:rPr>
        <w:t>Yasin, fitri. 2020</w:t>
      </w:r>
      <w:r w:rsidRPr="00E106F6">
        <w:rPr>
          <w:rFonts w:ascii="Book Antiqua" w:hAnsi="Book Antiqua" w:cs="Times New Roman"/>
          <w:sz w:val="20"/>
          <w:szCs w:val="20"/>
          <w:lang w:val="en-US"/>
        </w:rPr>
        <w:t>.</w:t>
      </w:r>
      <w:r w:rsidRPr="00E106F6">
        <w:rPr>
          <w:rFonts w:ascii="Book Antiqua" w:hAnsi="Book Antiqua" w:cs="Times New Roman"/>
          <w:sz w:val="20"/>
          <w:szCs w:val="20"/>
        </w:rPr>
        <w:t xml:space="preserve"> </w:t>
      </w:r>
      <w:r w:rsidRPr="00E106F6">
        <w:rPr>
          <w:rFonts w:ascii="Book Antiqua" w:hAnsi="Book Antiqua" w:cs="Times New Roman"/>
          <w:sz w:val="20"/>
          <w:szCs w:val="20"/>
          <w:lang w:val="en-US"/>
        </w:rPr>
        <w:t xml:space="preserve">Dampak Covid </w:t>
      </w:r>
      <w:r w:rsidRPr="00E106F6">
        <w:rPr>
          <w:rFonts w:ascii="Book Antiqua" w:hAnsi="Book Antiqua" w:cs="Times New Roman"/>
          <w:sz w:val="20"/>
          <w:szCs w:val="20"/>
        </w:rPr>
        <w:t>19</w:t>
      </w:r>
      <w:r w:rsidRPr="00E106F6">
        <w:rPr>
          <w:rFonts w:ascii="Book Antiqua" w:hAnsi="Book Antiqua" w:cs="Times New Roman"/>
          <w:sz w:val="20"/>
          <w:szCs w:val="20"/>
          <w:lang w:val="en-US"/>
        </w:rPr>
        <w:t xml:space="preserve"> </w:t>
      </w:r>
      <w:r w:rsidRPr="00E106F6">
        <w:rPr>
          <w:rFonts w:ascii="Book Antiqua" w:hAnsi="Book Antiqua" w:cs="Times New Roman"/>
          <w:sz w:val="20"/>
          <w:szCs w:val="20"/>
        </w:rPr>
        <w:t>Terhadap Pembangunan Pariwisata Di Kota</w:t>
      </w:r>
      <w:r w:rsidRPr="00E106F6">
        <w:rPr>
          <w:rFonts w:ascii="Book Antiqua" w:hAnsi="Book Antiqua" w:cs="Times New Roman"/>
          <w:sz w:val="20"/>
          <w:szCs w:val="20"/>
          <w:lang w:val="en-US"/>
        </w:rPr>
        <w:t xml:space="preserve"> </w:t>
      </w:r>
      <w:r w:rsidRPr="00E106F6">
        <w:rPr>
          <w:rFonts w:ascii="Book Antiqua" w:hAnsi="Book Antiqua" w:cs="Times New Roman"/>
          <w:sz w:val="20"/>
          <w:szCs w:val="20"/>
        </w:rPr>
        <w:t>Batu, di akses 23 juli 2020).</w:t>
      </w:r>
    </w:p>
    <w:p w:rsidR="00E106F6" w:rsidRPr="007712F1" w:rsidRDefault="00E106F6" w:rsidP="00E106F6">
      <w:pPr>
        <w:spacing w:before="100" w:beforeAutospacing="1" w:after="100" w:afterAutospacing="1" w:line="240" w:lineRule="auto"/>
        <w:ind w:left="426" w:hanging="426"/>
        <w:rPr>
          <w:rFonts w:ascii="Book Antiqua" w:eastAsia="Times New Roman" w:hAnsi="Book Antiqua" w:cs="Times New Roman"/>
          <w:sz w:val="20"/>
          <w:szCs w:val="20"/>
          <w:lang w:eastAsia="id-ID"/>
        </w:rPr>
      </w:pPr>
    </w:p>
    <w:p w:rsidR="00B40C71" w:rsidRPr="007712F1" w:rsidRDefault="00B40C71" w:rsidP="007712F1">
      <w:pPr>
        <w:widowControl w:val="0"/>
        <w:spacing w:after="120" w:line="240" w:lineRule="auto"/>
        <w:ind w:left="360" w:hanging="360"/>
        <w:jc w:val="both"/>
        <w:rPr>
          <w:rFonts w:ascii="Book Antiqua" w:eastAsia="Book Antiqua" w:hAnsi="Book Antiqua" w:cs="Book Antiqua"/>
          <w:sz w:val="20"/>
          <w:szCs w:val="20"/>
          <w:lang w:val="en-US"/>
        </w:rPr>
      </w:pPr>
      <w:r w:rsidRPr="007712F1">
        <w:rPr>
          <w:rFonts w:ascii="Book Antiqua" w:eastAsia="Book Antiqua" w:hAnsi="Book Antiqua" w:cs="Book Antiqua"/>
          <w:sz w:val="20"/>
          <w:szCs w:val="20"/>
          <w:lang w:val="en-US"/>
        </w:rPr>
        <w:t xml:space="preserve"> </w:t>
      </w:r>
    </w:p>
    <w:p w:rsidR="00B40C71" w:rsidRPr="00B40C71" w:rsidRDefault="00B40C71" w:rsidP="007712F1">
      <w:pPr>
        <w:pStyle w:val="HTMLPreformatted"/>
        <w:rPr>
          <w:rFonts w:ascii="Book Antiqua" w:hAnsi="Book Antiqua"/>
          <w:i/>
          <w:color w:val="202124"/>
        </w:rPr>
      </w:pPr>
    </w:p>
    <w:p w:rsidR="00537D2E" w:rsidRPr="007712F1" w:rsidRDefault="00537D2E" w:rsidP="007712F1">
      <w:pPr>
        <w:spacing w:line="240" w:lineRule="auto"/>
        <w:rPr>
          <w:rFonts w:ascii="Book Antiqua" w:hAnsi="Book Antiqua"/>
          <w:iCs/>
          <w:sz w:val="20"/>
          <w:szCs w:val="20"/>
        </w:rPr>
      </w:pPr>
    </w:p>
    <w:p w:rsidR="00B40C71" w:rsidRPr="007712F1" w:rsidRDefault="00B40C71" w:rsidP="007712F1">
      <w:pPr>
        <w:spacing w:line="240" w:lineRule="auto"/>
        <w:jc w:val="center"/>
        <w:rPr>
          <w:rFonts w:ascii="Book Antiqua" w:hAnsi="Book Antiqua"/>
          <w:b/>
          <w:sz w:val="20"/>
          <w:szCs w:val="20"/>
        </w:rPr>
        <w:sectPr w:rsidR="00B40C71" w:rsidRPr="007712F1" w:rsidSect="00B40C71">
          <w:type w:val="continuous"/>
          <w:pgSz w:w="11906" w:h="16838"/>
          <w:pgMar w:top="1440" w:right="1440" w:bottom="1440" w:left="1440" w:header="708" w:footer="708" w:gutter="0"/>
          <w:cols w:num="2" w:space="708"/>
          <w:docGrid w:linePitch="360"/>
        </w:sectPr>
      </w:pPr>
    </w:p>
    <w:p w:rsidR="00537D2E" w:rsidRPr="00B40C71" w:rsidRDefault="00537D2E" w:rsidP="00143F4E">
      <w:pPr>
        <w:spacing w:line="240" w:lineRule="auto"/>
        <w:jc w:val="center"/>
        <w:rPr>
          <w:rFonts w:ascii="Book Antiqua" w:hAnsi="Book Antiqua"/>
          <w:b/>
        </w:rPr>
      </w:pPr>
    </w:p>
    <w:sectPr w:rsidR="00537D2E" w:rsidRPr="00B40C71" w:rsidSect="00B40C71">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2A7B36"/>
    <w:multiLevelType w:val="hybridMultilevel"/>
    <w:tmpl w:val="5054164E"/>
    <w:lvl w:ilvl="0" w:tplc="3644299A">
      <w:start w:val="1"/>
      <w:numFmt w:val="decimal"/>
      <w:lvlText w:val="%1."/>
      <w:lvlJc w:val="left"/>
      <w:pPr>
        <w:ind w:left="720" w:hanging="360"/>
      </w:pPr>
      <w:rPr>
        <w:rFonts w:eastAsiaTheme="minorHAnsi" w:cstheme="minorBidi" w:hint="default"/>
        <w:b/>
        <w:i w:val="0"/>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17D27B65"/>
    <w:multiLevelType w:val="hybridMultilevel"/>
    <w:tmpl w:val="069AC668"/>
    <w:lvl w:ilvl="0" w:tplc="5A1C4F8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nsid w:val="2E6E7E2D"/>
    <w:multiLevelType w:val="hybridMultilevel"/>
    <w:tmpl w:val="BBBCB092"/>
    <w:lvl w:ilvl="0" w:tplc="67A250D6">
      <w:start w:val="1"/>
      <w:numFmt w:val="decimal"/>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490E5BCE"/>
    <w:multiLevelType w:val="hybridMultilevel"/>
    <w:tmpl w:val="A66CFA10"/>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4">
    <w:nsid w:val="538F4FED"/>
    <w:multiLevelType w:val="hybridMultilevel"/>
    <w:tmpl w:val="B5EA8898"/>
    <w:lvl w:ilvl="0" w:tplc="04210001">
      <w:start w:val="1"/>
      <w:numFmt w:val="bullet"/>
      <w:lvlText w:val=""/>
      <w:lvlJc w:val="left"/>
      <w:pPr>
        <w:ind w:left="1440" w:hanging="360"/>
      </w:pPr>
      <w:rPr>
        <w:rFonts w:ascii="Symbol" w:hAnsi="Symbol"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7D2E"/>
    <w:rsid w:val="00143F4E"/>
    <w:rsid w:val="002F159A"/>
    <w:rsid w:val="00537D2E"/>
    <w:rsid w:val="007712F1"/>
    <w:rsid w:val="00925462"/>
    <w:rsid w:val="00B40C71"/>
    <w:rsid w:val="00E106F6"/>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7D2E"/>
    <w:pPr>
      <w:spacing w:after="160" w:line="254"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37D2E"/>
    <w:rPr>
      <w:color w:val="0000FF" w:themeColor="hyperlink"/>
      <w:u w:val="single"/>
    </w:rPr>
  </w:style>
  <w:style w:type="paragraph" w:styleId="ListParagraph">
    <w:name w:val="List Paragraph"/>
    <w:basedOn w:val="Normal"/>
    <w:uiPriority w:val="34"/>
    <w:qFormat/>
    <w:rsid w:val="00537D2E"/>
    <w:pPr>
      <w:spacing w:after="200" w:line="276" w:lineRule="auto"/>
      <w:ind w:left="720"/>
      <w:contextualSpacing/>
    </w:pPr>
  </w:style>
  <w:style w:type="paragraph" w:styleId="HTMLPreformatted">
    <w:name w:val="HTML Preformatted"/>
    <w:basedOn w:val="Normal"/>
    <w:link w:val="HTMLPreformattedChar"/>
    <w:uiPriority w:val="99"/>
    <w:unhideWhenUsed/>
    <w:rsid w:val="00537D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rsid w:val="00537D2E"/>
    <w:rPr>
      <w:rFonts w:ascii="Courier New" w:eastAsia="Times New Roman" w:hAnsi="Courier New" w:cs="Courier New"/>
      <w:sz w:val="20"/>
      <w:szCs w:val="20"/>
      <w:lang w:eastAsia="id-ID"/>
    </w:rPr>
  </w:style>
  <w:style w:type="character" w:customStyle="1" w:styleId="y2iqfc">
    <w:name w:val="y2iqfc"/>
    <w:basedOn w:val="DefaultParagraphFont"/>
    <w:rsid w:val="00537D2E"/>
  </w:style>
  <w:style w:type="character" w:customStyle="1" w:styleId="fontstyle01">
    <w:name w:val="fontstyle01"/>
    <w:basedOn w:val="DefaultParagraphFont"/>
    <w:rsid w:val="00B40C71"/>
    <w:rPr>
      <w:rFonts w:ascii="Times New Roman" w:hAnsi="Times New Roman" w:cs="Times New Roman" w:hint="default"/>
      <w:b w:val="0"/>
      <w:bCs w:val="0"/>
      <w:i w:val="0"/>
      <w:iCs w:val="0"/>
      <w:color w:val="000000"/>
      <w:sz w:val="24"/>
      <w:szCs w:val="24"/>
    </w:rPr>
  </w:style>
  <w:style w:type="paragraph" w:styleId="NormalWeb">
    <w:name w:val="Normal (Web)"/>
    <w:basedOn w:val="Normal"/>
    <w:uiPriority w:val="99"/>
    <w:unhideWhenUsed/>
    <w:rsid w:val="00143F4E"/>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pple-converted-space">
    <w:name w:val="apple-converted-space"/>
    <w:basedOn w:val="DefaultParagraphFont"/>
    <w:rsid w:val="00143F4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7D2E"/>
    <w:pPr>
      <w:spacing w:after="160" w:line="254"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37D2E"/>
    <w:rPr>
      <w:color w:val="0000FF" w:themeColor="hyperlink"/>
      <w:u w:val="single"/>
    </w:rPr>
  </w:style>
  <w:style w:type="paragraph" w:styleId="ListParagraph">
    <w:name w:val="List Paragraph"/>
    <w:basedOn w:val="Normal"/>
    <w:uiPriority w:val="34"/>
    <w:qFormat/>
    <w:rsid w:val="00537D2E"/>
    <w:pPr>
      <w:spacing w:after="200" w:line="276" w:lineRule="auto"/>
      <w:ind w:left="720"/>
      <w:contextualSpacing/>
    </w:pPr>
  </w:style>
  <w:style w:type="paragraph" w:styleId="HTMLPreformatted">
    <w:name w:val="HTML Preformatted"/>
    <w:basedOn w:val="Normal"/>
    <w:link w:val="HTMLPreformattedChar"/>
    <w:uiPriority w:val="99"/>
    <w:unhideWhenUsed/>
    <w:rsid w:val="00537D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rsid w:val="00537D2E"/>
    <w:rPr>
      <w:rFonts w:ascii="Courier New" w:eastAsia="Times New Roman" w:hAnsi="Courier New" w:cs="Courier New"/>
      <w:sz w:val="20"/>
      <w:szCs w:val="20"/>
      <w:lang w:eastAsia="id-ID"/>
    </w:rPr>
  </w:style>
  <w:style w:type="character" w:customStyle="1" w:styleId="y2iqfc">
    <w:name w:val="y2iqfc"/>
    <w:basedOn w:val="DefaultParagraphFont"/>
    <w:rsid w:val="00537D2E"/>
  </w:style>
  <w:style w:type="character" w:customStyle="1" w:styleId="fontstyle01">
    <w:name w:val="fontstyle01"/>
    <w:basedOn w:val="DefaultParagraphFont"/>
    <w:rsid w:val="00B40C71"/>
    <w:rPr>
      <w:rFonts w:ascii="Times New Roman" w:hAnsi="Times New Roman" w:cs="Times New Roman" w:hint="default"/>
      <w:b w:val="0"/>
      <w:bCs w:val="0"/>
      <w:i w:val="0"/>
      <w:iCs w:val="0"/>
      <w:color w:val="000000"/>
      <w:sz w:val="24"/>
      <w:szCs w:val="24"/>
    </w:rPr>
  </w:style>
  <w:style w:type="paragraph" w:styleId="NormalWeb">
    <w:name w:val="Normal (Web)"/>
    <w:basedOn w:val="Normal"/>
    <w:uiPriority w:val="99"/>
    <w:unhideWhenUsed/>
    <w:rsid w:val="00143F4E"/>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pple-converted-space">
    <w:name w:val="apple-converted-space"/>
    <w:basedOn w:val="DefaultParagraphFont"/>
    <w:rsid w:val="00143F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746247">
      <w:bodyDiv w:val="1"/>
      <w:marLeft w:val="0"/>
      <w:marRight w:val="0"/>
      <w:marTop w:val="0"/>
      <w:marBottom w:val="0"/>
      <w:divBdr>
        <w:top w:val="none" w:sz="0" w:space="0" w:color="auto"/>
        <w:left w:val="none" w:sz="0" w:space="0" w:color="auto"/>
        <w:bottom w:val="none" w:sz="0" w:space="0" w:color="auto"/>
        <w:right w:val="none" w:sz="0" w:space="0" w:color="auto"/>
      </w:divBdr>
    </w:div>
    <w:div w:id="184751332">
      <w:bodyDiv w:val="1"/>
      <w:marLeft w:val="0"/>
      <w:marRight w:val="0"/>
      <w:marTop w:val="0"/>
      <w:marBottom w:val="0"/>
      <w:divBdr>
        <w:top w:val="none" w:sz="0" w:space="0" w:color="auto"/>
        <w:left w:val="none" w:sz="0" w:space="0" w:color="auto"/>
        <w:bottom w:val="none" w:sz="0" w:space="0" w:color="auto"/>
        <w:right w:val="none" w:sz="0" w:space="0" w:color="auto"/>
      </w:divBdr>
    </w:div>
    <w:div w:id="378436147">
      <w:bodyDiv w:val="1"/>
      <w:marLeft w:val="0"/>
      <w:marRight w:val="0"/>
      <w:marTop w:val="0"/>
      <w:marBottom w:val="0"/>
      <w:divBdr>
        <w:top w:val="none" w:sz="0" w:space="0" w:color="auto"/>
        <w:left w:val="none" w:sz="0" w:space="0" w:color="auto"/>
        <w:bottom w:val="none" w:sz="0" w:space="0" w:color="auto"/>
        <w:right w:val="none" w:sz="0" w:space="0" w:color="auto"/>
      </w:divBdr>
    </w:div>
    <w:div w:id="387342020">
      <w:bodyDiv w:val="1"/>
      <w:marLeft w:val="0"/>
      <w:marRight w:val="0"/>
      <w:marTop w:val="0"/>
      <w:marBottom w:val="0"/>
      <w:divBdr>
        <w:top w:val="none" w:sz="0" w:space="0" w:color="auto"/>
        <w:left w:val="none" w:sz="0" w:space="0" w:color="auto"/>
        <w:bottom w:val="none" w:sz="0" w:space="0" w:color="auto"/>
        <w:right w:val="none" w:sz="0" w:space="0" w:color="auto"/>
      </w:divBdr>
    </w:div>
    <w:div w:id="771709618">
      <w:bodyDiv w:val="1"/>
      <w:marLeft w:val="0"/>
      <w:marRight w:val="0"/>
      <w:marTop w:val="0"/>
      <w:marBottom w:val="0"/>
      <w:divBdr>
        <w:top w:val="none" w:sz="0" w:space="0" w:color="auto"/>
        <w:left w:val="none" w:sz="0" w:space="0" w:color="auto"/>
        <w:bottom w:val="none" w:sz="0" w:space="0" w:color="auto"/>
        <w:right w:val="none" w:sz="0" w:space="0" w:color="auto"/>
      </w:divBdr>
    </w:div>
    <w:div w:id="1024787045">
      <w:bodyDiv w:val="1"/>
      <w:marLeft w:val="0"/>
      <w:marRight w:val="0"/>
      <w:marTop w:val="0"/>
      <w:marBottom w:val="0"/>
      <w:divBdr>
        <w:top w:val="none" w:sz="0" w:space="0" w:color="auto"/>
        <w:left w:val="none" w:sz="0" w:space="0" w:color="auto"/>
        <w:bottom w:val="none" w:sz="0" w:space="0" w:color="auto"/>
        <w:right w:val="none" w:sz="0" w:space="0" w:color="auto"/>
      </w:divBdr>
    </w:div>
    <w:div w:id="1073086705">
      <w:bodyDiv w:val="1"/>
      <w:marLeft w:val="0"/>
      <w:marRight w:val="0"/>
      <w:marTop w:val="0"/>
      <w:marBottom w:val="0"/>
      <w:divBdr>
        <w:top w:val="none" w:sz="0" w:space="0" w:color="auto"/>
        <w:left w:val="none" w:sz="0" w:space="0" w:color="auto"/>
        <w:bottom w:val="none" w:sz="0" w:space="0" w:color="auto"/>
        <w:right w:val="none" w:sz="0" w:space="0" w:color="auto"/>
      </w:divBdr>
    </w:div>
    <w:div w:id="1227498134">
      <w:bodyDiv w:val="1"/>
      <w:marLeft w:val="0"/>
      <w:marRight w:val="0"/>
      <w:marTop w:val="0"/>
      <w:marBottom w:val="0"/>
      <w:divBdr>
        <w:top w:val="none" w:sz="0" w:space="0" w:color="auto"/>
        <w:left w:val="none" w:sz="0" w:space="0" w:color="auto"/>
        <w:bottom w:val="none" w:sz="0" w:space="0" w:color="auto"/>
        <w:right w:val="none" w:sz="0" w:space="0" w:color="auto"/>
      </w:divBdr>
    </w:div>
    <w:div w:id="1268538646">
      <w:bodyDiv w:val="1"/>
      <w:marLeft w:val="0"/>
      <w:marRight w:val="0"/>
      <w:marTop w:val="0"/>
      <w:marBottom w:val="0"/>
      <w:divBdr>
        <w:top w:val="none" w:sz="0" w:space="0" w:color="auto"/>
        <w:left w:val="none" w:sz="0" w:space="0" w:color="auto"/>
        <w:bottom w:val="none" w:sz="0" w:space="0" w:color="auto"/>
        <w:right w:val="none" w:sz="0" w:space="0" w:color="auto"/>
      </w:divBdr>
    </w:div>
    <w:div w:id="1374160448">
      <w:bodyDiv w:val="1"/>
      <w:marLeft w:val="0"/>
      <w:marRight w:val="0"/>
      <w:marTop w:val="0"/>
      <w:marBottom w:val="0"/>
      <w:divBdr>
        <w:top w:val="none" w:sz="0" w:space="0" w:color="auto"/>
        <w:left w:val="none" w:sz="0" w:space="0" w:color="auto"/>
        <w:bottom w:val="none" w:sz="0" w:space="0" w:color="auto"/>
        <w:right w:val="none" w:sz="0" w:space="0" w:color="auto"/>
      </w:divBdr>
      <w:divsChild>
        <w:div w:id="1594119413">
          <w:marLeft w:val="0"/>
          <w:marRight w:val="0"/>
          <w:marTop w:val="0"/>
          <w:marBottom w:val="0"/>
          <w:divBdr>
            <w:top w:val="none" w:sz="0" w:space="0" w:color="auto"/>
            <w:left w:val="none" w:sz="0" w:space="0" w:color="auto"/>
            <w:bottom w:val="none" w:sz="0" w:space="0" w:color="auto"/>
            <w:right w:val="none" w:sz="0" w:space="0" w:color="auto"/>
          </w:divBdr>
          <w:divsChild>
            <w:div w:id="2096507659">
              <w:marLeft w:val="0"/>
              <w:marRight w:val="0"/>
              <w:marTop w:val="0"/>
              <w:marBottom w:val="0"/>
              <w:divBdr>
                <w:top w:val="none" w:sz="0" w:space="0" w:color="auto"/>
                <w:left w:val="none" w:sz="0" w:space="0" w:color="auto"/>
                <w:bottom w:val="none" w:sz="0" w:space="0" w:color="auto"/>
                <w:right w:val="none" w:sz="0" w:space="0" w:color="auto"/>
              </w:divBdr>
              <w:divsChild>
                <w:div w:id="197622909">
                  <w:marLeft w:val="0"/>
                  <w:marRight w:val="0"/>
                  <w:marTop w:val="0"/>
                  <w:marBottom w:val="0"/>
                  <w:divBdr>
                    <w:top w:val="none" w:sz="0" w:space="0" w:color="auto"/>
                    <w:left w:val="none" w:sz="0" w:space="0" w:color="auto"/>
                    <w:bottom w:val="none" w:sz="0" w:space="0" w:color="auto"/>
                    <w:right w:val="none" w:sz="0" w:space="0" w:color="auto"/>
                  </w:divBdr>
                  <w:divsChild>
                    <w:div w:id="1496801047">
                      <w:marLeft w:val="0"/>
                      <w:marRight w:val="0"/>
                      <w:marTop w:val="0"/>
                      <w:marBottom w:val="0"/>
                      <w:divBdr>
                        <w:top w:val="none" w:sz="0" w:space="0" w:color="auto"/>
                        <w:left w:val="none" w:sz="0" w:space="0" w:color="auto"/>
                        <w:bottom w:val="none" w:sz="0" w:space="0" w:color="auto"/>
                        <w:right w:val="none" w:sz="0" w:space="0" w:color="auto"/>
                      </w:divBdr>
                      <w:divsChild>
                        <w:div w:id="789670148">
                          <w:marLeft w:val="0"/>
                          <w:marRight w:val="0"/>
                          <w:marTop w:val="0"/>
                          <w:marBottom w:val="0"/>
                          <w:divBdr>
                            <w:top w:val="none" w:sz="0" w:space="0" w:color="auto"/>
                            <w:left w:val="none" w:sz="0" w:space="0" w:color="auto"/>
                            <w:bottom w:val="none" w:sz="0" w:space="0" w:color="auto"/>
                            <w:right w:val="none" w:sz="0" w:space="0" w:color="auto"/>
                          </w:divBdr>
                          <w:divsChild>
                            <w:div w:id="1051733750">
                              <w:marLeft w:val="0"/>
                              <w:marRight w:val="0"/>
                              <w:marTop w:val="0"/>
                              <w:marBottom w:val="0"/>
                              <w:divBdr>
                                <w:top w:val="none" w:sz="0" w:space="0" w:color="auto"/>
                                <w:left w:val="none" w:sz="0" w:space="0" w:color="auto"/>
                                <w:bottom w:val="none" w:sz="0" w:space="0" w:color="auto"/>
                                <w:right w:val="none" w:sz="0" w:space="0" w:color="auto"/>
                              </w:divBdr>
                              <w:divsChild>
                                <w:div w:id="1877422322">
                                  <w:marLeft w:val="0"/>
                                  <w:marRight w:val="0"/>
                                  <w:marTop w:val="0"/>
                                  <w:marBottom w:val="0"/>
                                  <w:divBdr>
                                    <w:top w:val="none" w:sz="0" w:space="0" w:color="auto"/>
                                    <w:left w:val="none" w:sz="0" w:space="0" w:color="auto"/>
                                    <w:bottom w:val="none" w:sz="0" w:space="0" w:color="auto"/>
                                    <w:right w:val="none" w:sz="0" w:space="0" w:color="auto"/>
                                  </w:divBdr>
                                  <w:divsChild>
                                    <w:div w:id="1514496991">
                                      <w:marLeft w:val="0"/>
                                      <w:marRight w:val="0"/>
                                      <w:marTop w:val="0"/>
                                      <w:marBottom w:val="0"/>
                                      <w:divBdr>
                                        <w:top w:val="none" w:sz="0" w:space="0" w:color="auto"/>
                                        <w:left w:val="none" w:sz="0" w:space="0" w:color="auto"/>
                                        <w:bottom w:val="none" w:sz="0" w:space="0" w:color="auto"/>
                                        <w:right w:val="none" w:sz="0" w:space="0" w:color="auto"/>
                                      </w:divBdr>
                                    </w:div>
                                    <w:div w:id="1589847846">
                                      <w:marLeft w:val="0"/>
                                      <w:marRight w:val="0"/>
                                      <w:marTop w:val="0"/>
                                      <w:marBottom w:val="0"/>
                                      <w:divBdr>
                                        <w:top w:val="none" w:sz="0" w:space="0" w:color="auto"/>
                                        <w:left w:val="none" w:sz="0" w:space="0" w:color="auto"/>
                                        <w:bottom w:val="none" w:sz="0" w:space="0" w:color="auto"/>
                                        <w:right w:val="none" w:sz="0" w:space="0" w:color="auto"/>
                                      </w:divBdr>
                                      <w:divsChild>
                                        <w:div w:id="1311059523">
                                          <w:marLeft w:val="0"/>
                                          <w:marRight w:val="165"/>
                                          <w:marTop w:val="150"/>
                                          <w:marBottom w:val="0"/>
                                          <w:divBdr>
                                            <w:top w:val="none" w:sz="0" w:space="0" w:color="auto"/>
                                            <w:left w:val="none" w:sz="0" w:space="0" w:color="auto"/>
                                            <w:bottom w:val="none" w:sz="0" w:space="0" w:color="auto"/>
                                            <w:right w:val="none" w:sz="0" w:space="0" w:color="auto"/>
                                          </w:divBdr>
                                          <w:divsChild>
                                            <w:div w:id="1908031528">
                                              <w:marLeft w:val="0"/>
                                              <w:marRight w:val="0"/>
                                              <w:marTop w:val="0"/>
                                              <w:marBottom w:val="0"/>
                                              <w:divBdr>
                                                <w:top w:val="none" w:sz="0" w:space="0" w:color="auto"/>
                                                <w:left w:val="none" w:sz="0" w:space="0" w:color="auto"/>
                                                <w:bottom w:val="none" w:sz="0" w:space="0" w:color="auto"/>
                                                <w:right w:val="none" w:sz="0" w:space="0" w:color="auto"/>
                                              </w:divBdr>
                                              <w:divsChild>
                                                <w:div w:id="311524977">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99672309">
      <w:bodyDiv w:val="1"/>
      <w:marLeft w:val="0"/>
      <w:marRight w:val="0"/>
      <w:marTop w:val="0"/>
      <w:marBottom w:val="0"/>
      <w:divBdr>
        <w:top w:val="none" w:sz="0" w:space="0" w:color="auto"/>
        <w:left w:val="none" w:sz="0" w:space="0" w:color="auto"/>
        <w:bottom w:val="none" w:sz="0" w:space="0" w:color="auto"/>
        <w:right w:val="none" w:sz="0" w:space="0" w:color="auto"/>
      </w:divBdr>
      <w:divsChild>
        <w:div w:id="1005016520">
          <w:marLeft w:val="0"/>
          <w:marRight w:val="0"/>
          <w:marTop w:val="0"/>
          <w:marBottom w:val="0"/>
          <w:divBdr>
            <w:top w:val="none" w:sz="0" w:space="0" w:color="auto"/>
            <w:left w:val="none" w:sz="0" w:space="0" w:color="auto"/>
            <w:bottom w:val="none" w:sz="0" w:space="0" w:color="auto"/>
            <w:right w:val="none" w:sz="0" w:space="0" w:color="auto"/>
          </w:divBdr>
          <w:divsChild>
            <w:div w:id="2126536375">
              <w:marLeft w:val="0"/>
              <w:marRight w:val="0"/>
              <w:marTop w:val="0"/>
              <w:marBottom w:val="0"/>
              <w:divBdr>
                <w:top w:val="none" w:sz="0" w:space="0" w:color="auto"/>
                <w:left w:val="none" w:sz="0" w:space="0" w:color="auto"/>
                <w:bottom w:val="none" w:sz="0" w:space="0" w:color="auto"/>
                <w:right w:val="none" w:sz="0" w:space="0" w:color="auto"/>
              </w:divBdr>
              <w:divsChild>
                <w:div w:id="1797214100">
                  <w:marLeft w:val="0"/>
                  <w:marRight w:val="0"/>
                  <w:marTop w:val="0"/>
                  <w:marBottom w:val="0"/>
                  <w:divBdr>
                    <w:top w:val="none" w:sz="0" w:space="0" w:color="auto"/>
                    <w:left w:val="none" w:sz="0" w:space="0" w:color="auto"/>
                    <w:bottom w:val="none" w:sz="0" w:space="0" w:color="auto"/>
                    <w:right w:val="none" w:sz="0" w:space="0" w:color="auto"/>
                  </w:divBdr>
                  <w:divsChild>
                    <w:div w:id="2050295064">
                      <w:marLeft w:val="0"/>
                      <w:marRight w:val="0"/>
                      <w:marTop w:val="0"/>
                      <w:marBottom w:val="0"/>
                      <w:divBdr>
                        <w:top w:val="none" w:sz="0" w:space="0" w:color="auto"/>
                        <w:left w:val="none" w:sz="0" w:space="0" w:color="auto"/>
                        <w:bottom w:val="none" w:sz="0" w:space="0" w:color="auto"/>
                        <w:right w:val="none" w:sz="0" w:space="0" w:color="auto"/>
                      </w:divBdr>
                      <w:divsChild>
                        <w:div w:id="1765759312">
                          <w:marLeft w:val="0"/>
                          <w:marRight w:val="0"/>
                          <w:marTop w:val="0"/>
                          <w:marBottom w:val="0"/>
                          <w:divBdr>
                            <w:top w:val="none" w:sz="0" w:space="0" w:color="auto"/>
                            <w:left w:val="none" w:sz="0" w:space="0" w:color="auto"/>
                            <w:bottom w:val="none" w:sz="0" w:space="0" w:color="auto"/>
                            <w:right w:val="none" w:sz="0" w:space="0" w:color="auto"/>
                          </w:divBdr>
                          <w:divsChild>
                            <w:div w:id="1851943389">
                              <w:marLeft w:val="0"/>
                              <w:marRight w:val="0"/>
                              <w:marTop w:val="0"/>
                              <w:marBottom w:val="0"/>
                              <w:divBdr>
                                <w:top w:val="none" w:sz="0" w:space="0" w:color="auto"/>
                                <w:left w:val="none" w:sz="0" w:space="0" w:color="auto"/>
                                <w:bottom w:val="none" w:sz="0" w:space="0" w:color="auto"/>
                                <w:right w:val="none" w:sz="0" w:space="0" w:color="auto"/>
                              </w:divBdr>
                              <w:divsChild>
                                <w:div w:id="744030237">
                                  <w:marLeft w:val="0"/>
                                  <w:marRight w:val="0"/>
                                  <w:marTop w:val="0"/>
                                  <w:marBottom w:val="0"/>
                                  <w:divBdr>
                                    <w:top w:val="none" w:sz="0" w:space="0" w:color="auto"/>
                                    <w:left w:val="none" w:sz="0" w:space="0" w:color="auto"/>
                                    <w:bottom w:val="none" w:sz="0" w:space="0" w:color="auto"/>
                                    <w:right w:val="none" w:sz="0" w:space="0" w:color="auto"/>
                                  </w:divBdr>
                                  <w:divsChild>
                                    <w:div w:id="1739090209">
                                      <w:marLeft w:val="0"/>
                                      <w:marRight w:val="0"/>
                                      <w:marTop w:val="0"/>
                                      <w:marBottom w:val="0"/>
                                      <w:divBdr>
                                        <w:top w:val="none" w:sz="0" w:space="0" w:color="auto"/>
                                        <w:left w:val="none" w:sz="0" w:space="0" w:color="auto"/>
                                        <w:bottom w:val="none" w:sz="0" w:space="0" w:color="auto"/>
                                        <w:right w:val="none" w:sz="0" w:space="0" w:color="auto"/>
                                      </w:divBdr>
                                    </w:div>
                                    <w:div w:id="1657488153">
                                      <w:marLeft w:val="0"/>
                                      <w:marRight w:val="0"/>
                                      <w:marTop w:val="0"/>
                                      <w:marBottom w:val="0"/>
                                      <w:divBdr>
                                        <w:top w:val="none" w:sz="0" w:space="0" w:color="auto"/>
                                        <w:left w:val="none" w:sz="0" w:space="0" w:color="auto"/>
                                        <w:bottom w:val="none" w:sz="0" w:space="0" w:color="auto"/>
                                        <w:right w:val="none" w:sz="0" w:space="0" w:color="auto"/>
                                      </w:divBdr>
                                      <w:divsChild>
                                        <w:div w:id="1698239969">
                                          <w:marLeft w:val="0"/>
                                          <w:marRight w:val="165"/>
                                          <w:marTop w:val="150"/>
                                          <w:marBottom w:val="0"/>
                                          <w:divBdr>
                                            <w:top w:val="none" w:sz="0" w:space="0" w:color="auto"/>
                                            <w:left w:val="none" w:sz="0" w:space="0" w:color="auto"/>
                                            <w:bottom w:val="none" w:sz="0" w:space="0" w:color="auto"/>
                                            <w:right w:val="none" w:sz="0" w:space="0" w:color="auto"/>
                                          </w:divBdr>
                                          <w:divsChild>
                                            <w:div w:id="1636521579">
                                              <w:marLeft w:val="0"/>
                                              <w:marRight w:val="0"/>
                                              <w:marTop w:val="0"/>
                                              <w:marBottom w:val="0"/>
                                              <w:divBdr>
                                                <w:top w:val="none" w:sz="0" w:space="0" w:color="auto"/>
                                                <w:left w:val="none" w:sz="0" w:space="0" w:color="auto"/>
                                                <w:bottom w:val="none" w:sz="0" w:space="0" w:color="auto"/>
                                                <w:right w:val="none" w:sz="0" w:space="0" w:color="auto"/>
                                              </w:divBdr>
                                              <w:divsChild>
                                                <w:div w:id="992295475">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86312309">
      <w:bodyDiv w:val="1"/>
      <w:marLeft w:val="0"/>
      <w:marRight w:val="0"/>
      <w:marTop w:val="0"/>
      <w:marBottom w:val="0"/>
      <w:divBdr>
        <w:top w:val="none" w:sz="0" w:space="0" w:color="auto"/>
        <w:left w:val="none" w:sz="0" w:space="0" w:color="auto"/>
        <w:bottom w:val="none" w:sz="0" w:space="0" w:color="auto"/>
        <w:right w:val="none" w:sz="0" w:space="0" w:color="auto"/>
      </w:divBdr>
    </w:div>
    <w:div w:id="1567299371">
      <w:bodyDiv w:val="1"/>
      <w:marLeft w:val="0"/>
      <w:marRight w:val="0"/>
      <w:marTop w:val="0"/>
      <w:marBottom w:val="0"/>
      <w:divBdr>
        <w:top w:val="none" w:sz="0" w:space="0" w:color="auto"/>
        <w:left w:val="none" w:sz="0" w:space="0" w:color="auto"/>
        <w:bottom w:val="none" w:sz="0" w:space="0" w:color="auto"/>
        <w:right w:val="none" w:sz="0" w:space="0" w:color="auto"/>
      </w:divBdr>
    </w:div>
    <w:div w:id="1820999676">
      <w:bodyDiv w:val="1"/>
      <w:marLeft w:val="0"/>
      <w:marRight w:val="0"/>
      <w:marTop w:val="0"/>
      <w:marBottom w:val="0"/>
      <w:divBdr>
        <w:top w:val="none" w:sz="0" w:space="0" w:color="auto"/>
        <w:left w:val="none" w:sz="0" w:space="0" w:color="auto"/>
        <w:bottom w:val="none" w:sz="0" w:space="0" w:color="auto"/>
        <w:right w:val="none" w:sz="0" w:space="0" w:color="auto"/>
      </w:divBdr>
    </w:div>
    <w:div w:id="2055419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2305/iucn.ch.2021.parks-27-sias.en" TargetMode="External"/><Relationship Id="rId3" Type="http://schemas.microsoft.com/office/2007/relationships/stylesWithEffects" Target="stylesWithEffects.xml"/><Relationship Id="rId7" Type="http://schemas.openxmlformats.org/officeDocument/2006/relationships/hyperlink" Target="https://doi.org/10.2139/ssrn.361752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1016/j.ijhm.2020.102664"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oi.org/10.3390/jrfm1401003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9</Pages>
  <Words>7619</Words>
  <Characters>43434</Characters>
  <Application>Microsoft Office Word</Application>
  <DocSecurity>0</DocSecurity>
  <Lines>361</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ASUS-PC</dc:creator>
  <cp:lastModifiedBy>ASUS-PC</cp:lastModifiedBy>
  <cp:revision>1</cp:revision>
  <dcterms:created xsi:type="dcterms:W3CDTF">2021-04-13T08:32:00Z</dcterms:created>
  <dcterms:modified xsi:type="dcterms:W3CDTF">2021-04-13T09:30:00Z</dcterms:modified>
</cp:coreProperties>
</file>