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CBEBE" w14:textId="21B98522" w:rsidR="0009041B" w:rsidRPr="0009041B" w:rsidRDefault="0009041B" w:rsidP="0009041B">
      <w:pPr>
        <w:spacing w:line="360" w:lineRule="auto"/>
        <w:jc w:val="center"/>
        <w:rPr>
          <w:b/>
          <w:sz w:val="28"/>
          <w:szCs w:val="32"/>
          <w:lang w:val="en-US"/>
        </w:rPr>
      </w:pPr>
      <w:r w:rsidRPr="0009041B">
        <w:rPr>
          <w:b/>
          <w:sz w:val="28"/>
          <w:szCs w:val="32"/>
          <w:lang w:val="en-US"/>
        </w:rPr>
        <w:t>Re</w:t>
      </w:r>
      <w:r w:rsidR="005466C2">
        <w:rPr>
          <w:b/>
          <w:sz w:val="28"/>
          <w:szCs w:val="32"/>
          <w:lang w:val="en-US"/>
        </w:rPr>
        <w:t>-</w:t>
      </w:r>
      <w:proofErr w:type="spellStart"/>
      <w:r w:rsidR="005466C2">
        <w:rPr>
          <w:b/>
          <w:sz w:val="28"/>
          <w:szCs w:val="32"/>
          <w:lang w:val="en-US"/>
        </w:rPr>
        <w:t>organisasi</w:t>
      </w:r>
      <w:proofErr w:type="spellEnd"/>
      <w:r w:rsidRPr="0009041B">
        <w:rPr>
          <w:b/>
          <w:sz w:val="28"/>
          <w:szCs w:val="32"/>
          <w:lang w:val="en-US"/>
        </w:rPr>
        <w:t xml:space="preserve"> Badan Usaha </w:t>
      </w:r>
      <w:proofErr w:type="spellStart"/>
      <w:r w:rsidRPr="0009041B">
        <w:rPr>
          <w:b/>
          <w:sz w:val="28"/>
          <w:szCs w:val="32"/>
          <w:lang w:val="en-US"/>
        </w:rPr>
        <w:t>Milik</w:t>
      </w:r>
      <w:proofErr w:type="spellEnd"/>
      <w:r w:rsidRPr="0009041B">
        <w:rPr>
          <w:b/>
          <w:sz w:val="28"/>
          <w:szCs w:val="32"/>
          <w:lang w:val="en-US"/>
        </w:rPr>
        <w:t xml:space="preserve"> Daerah; </w:t>
      </w:r>
      <w:proofErr w:type="spellStart"/>
      <w:r w:rsidRPr="0009041B">
        <w:rPr>
          <w:b/>
          <w:sz w:val="28"/>
          <w:szCs w:val="32"/>
          <w:lang w:val="en-US"/>
        </w:rPr>
        <w:t>Upaya</w:t>
      </w:r>
      <w:proofErr w:type="spellEnd"/>
      <w:r w:rsidRPr="0009041B">
        <w:rPr>
          <w:b/>
          <w:sz w:val="28"/>
          <w:szCs w:val="32"/>
          <w:lang w:val="en-US"/>
        </w:rPr>
        <w:t xml:space="preserve"> </w:t>
      </w:r>
      <w:proofErr w:type="spellStart"/>
      <w:r w:rsidRPr="0009041B">
        <w:rPr>
          <w:b/>
          <w:sz w:val="28"/>
          <w:szCs w:val="32"/>
          <w:lang w:val="en-US"/>
        </w:rPr>
        <w:t>Meningkatkan</w:t>
      </w:r>
      <w:proofErr w:type="spellEnd"/>
      <w:r w:rsidRPr="0009041B">
        <w:rPr>
          <w:b/>
          <w:sz w:val="28"/>
          <w:szCs w:val="32"/>
          <w:lang w:val="en-US"/>
        </w:rPr>
        <w:t xml:space="preserve"> </w:t>
      </w:r>
      <w:proofErr w:type="spellStart"/>
      <w:r w:rsidRPr="0009041B">
        <w:rPr>
          <w:b/>
          <w:sz w:val="28"/>
          <w:szCs w:val="32"/>
          <w:lang w:val="en-US"/>
        </w:rPr>
        <w:t>Kemandirian</w:t>
      </w:r>
      <w:proofErr w:type="spellEnd"/>
      <w:r w:rsidRPr="0009041B">
        <w:rPr>
          <w:b/>
          <w:sz w:val="28"/>
          <w:szCs w:val="32"/>
          <w:lang w:val="en-US"/>
        </w:rPr>
        <w:t xml:space="preserve"> Daerah</w:t>
      </w:r>
    </w:p>
    <w:p w14:paraId="7AEE21FB" w14:textId="77777777" w:rsidR="00AA5ACA" w:rsidRDefault="00AA5ACA" w:rsidP="00AA5ACA">
      <w:pPr>
        <w:autoSpaceDE w:val="0"/>
        <w:autoSpaceDN w:val="0"/>
        <w:adjustRightInd w:val="0"/>
        <w:spacing w:line="240" w:lineRule="auto"/>
        <w:rPr>
          <w:rFonts w:cs="Arial"/>
          <w:b/>
          <w:bCs/>
          <w:iCs/>
          <w:sz w:val="24"/>
          <w:szCs w:val="24"/>
          <w:lang w:val="en-US"/>
        </w:rPr>
      </w:pPr>
    </w:p>
    <w:p w14:paraId="1C9A8123" w14:textId="77777777" w:rsidR="00AA5ACA" w:rsidRDefault="00AA5ACA" w:rsidP="00AA5ACA">
      <w:pPr>
        <w:autoSpaceDE w:val="0"/>
        <w:autoSpaceDN w:val="0"/>
        <w:adjustRightInd w:val="0"/>
        <w:spacing w:line="240" w:lineRule="auto"/>
        <w:jc w:val="center"/>
        <w:rPr>
          <w:rFonts w:cs="Arial"/>
          <w:b/>
          <w:bCs/>
          <w:iCs/>
          <w:sz w:val="24"/>
          <w:szCs w:val="24"/>
          <w:lang w:val="en-US"/>
        </w:rPr>
      </w:pPr>
    </w:p>
    <w:p w14:paraId="6E58E55E" w14:textId="1035A77D" w:rsidR="00AA5ACA" w:rsidRPr="00AA5ACA" w:rsidRDefault="0009041B" w:rsidP="00AA5ACA">
      <w:pPr>
        <w:autoSpaceDE w:val="0"/>
        <w:autoSpaceDN w:val="0"/>
        <w:adjustRightInd w:val="0"/>
        <w:spacing w:line="240" w:lineRule="auto"/>
        <w:jc w:val="center"/>
        <w:rPr>
          <w:rFonts w:cs="Arial"/>
          <w:b/>
          <w:bCs/>
          <w:iCs/>
          <w:sz w:val="24"/>
          <w:szCs w:val="24"/>
          <w:lang w:val="en-US"/>
        </w:rPr>
      </w:pPr>
      <w:r>
        <w:rPr>
          <w:rFonts w:cs="Arial"/>
          <w:b/>
          <w:bCs/>
          <w:iCs/>
          <w:sz w:val="24"/>
          <w:szCs w:val="24"/>
          <w:lang w:val="en-US"/>
        </w:rPr>
        <w:t>Adji Suradji Muhammad</w:t>
      </w:r>
      <w:r w:rsidR="00AA5ACA" w:rsidRPr="00AA5ACA">
        <w:rPr>
          <w:rFonts w:cs="Arial"/>
          <w:b/>
          <w:bCs/>
          <w:iCs/>
          <w:sz w:val="24"/>
          <w:szCs w:val="24"/>
          <w:lang w:val="en-US"/>
        </w:rPr>
        <w:t xml:space="preserve"> </w:t>
      </w:r>
      <w:r w:rsidR="00AA5ACA" w:rsidRPr="00AA5ACA">
        <w:rPr>
          <w:rFonts w:cs="Arial"/>
          <w:b/>
          <w:bCs/>
          <w:iCs/>
          <w:sz w:val="24"/>
          <w:szCs w:val="24"/>
          <w:vertAlign w:val="superscript"/>
          <w:lang w:val="en-US"/>
        </w:rPr>
        <w:t>a</w:t>
      </w:r>
      <w:r w:rsidR="00AA5ACA" w:rsidRPr="00AA5ACA">
        <w:rPr>
          <w:rFonts w:cs="Arial"/>
          <w:b/>
          <w:bCs/>
          <w:iCs/>
          <w:sz w:val="24"/>
          <w:szCs w:val="24"/>
          <w:lang w:val="en-US"/>
        </w:rPr>
        <w:t xml:space="preserve"> </w:t>
      </w:r>
      <w:r w:rsidR="00654FFD">
        <w:rPr>
          <w:rFonts w:cs="Arial"/>
          <w:b/>
          <w:bCs/>
          <w:iCs/>
          <w:sz w:val="24"/>
          <w:szCs w:val="24"/>
          <w:lang w:val="en-US"/>
        </w:rPr>
        <w:t>dan</w:t>
      </w:r>
      <w:r w:rsidR="00AA5ACA" w:rsidRPr="00AA5ACA">
        <w:rPr>
          <w:rFonts w:cs="Arial"/>
          <w:b/>
          <w:bCs/>
          <w:iCs/>
          <w:sz w:val="24"/>
          <w:szCs w:val="24"/>
          <w:lang w:val="en-US"/>
        </w:rPr>
        <w:t xml:space="preserve"> </w:t>
      </w:r>
      <w:proofErr w:type="spellStart"/>
      <w:r>
        <w:rPr>
          <w:rFonts w:cs="Arial"/>
          <w:b/>
          <w:bCs/>
          <w:iCs/>
          <w:sz w:val="24"/>
          <w:szCs w:val="24"/>
          <w:lang w:val="en-US"/>
        </w:rPr>
        <w:t>Irman</w:t>
      </w:r>
      <w:proofErr w:type="spellEnd"/>
      <w:r w:rsidR="00AA5ACA" w:rsidRPr="00AA5ACA">
        <w:rPr>
          <w:rFonts w:cs="Arial"/>
          <w:b/>
          <w:bCs/>
          <w:iCs/>
          <w:sz w:val="24"/>
          <w:szCs w:val="24"/>
          <w:lang w:val="en-US"/>
        </w:rPr>
        <w:t xml:space="preserve"> </w:t>
      </w:r>
      <w:r w:rsidR="00AA5ACA" w:rsidRPr="00AA5ACA">
        <w:rPr>
          <w:rFonts w:cs="Arial"/>
          <w:b/>
          <w:bCs/>
          <w:iCs/>
          <w:sz w:val="24"/>
          <w:szCs w:val="24"/>
          <w:vertAlign w:val="superscript"/>
          <w:lang w:val="en-US"/>
        </w:rPr>
        <w:t>b</w:t>
      </w:r>
    </w:p>
    <w:p w14:paraId="167FD723" w14:textId="66C38E52" w:rsidR="00AA5ACA" w:rsidRDefault="00AA5ACA" w:rsidP="00AA5ACA">
      <w:pPr>
        <w:autoSpaceDE w:val="0"/>
        <w:autoSpaceDN w:val="0"/>
        <w:adjustRightInd w:val="0"/>
        <w:spacing w:line="240" w:lineRule="auto"/>
        <w:jc w:val="center"/>
        <w:rPr>
          <w:rFonts w:cs="Arial"/>
          <w:bCs/>
          <w:iCs/>
          <w:sz w:val="24"/>
          <w:szCs w:val="24"/>
          <w:lang w:val="en-US"/>
        </w:rPr>
      </w:pPr>
      <w:bookmarkStart w:id="0" w:name="_GoBack"/>
      <w:bookmarkEnd w:id="0"/>
      <w:r w:rsidRPr="00AA5ACA">
        <w:rPr>
          <w:rFonts w:cs="Arial"/>
          <w:bCs/>
          <w:iCs/>
          <w:sz w:val="24"/>
          <w:szCs w:val="24"/>
          <w:vertAlign w:val="superscript"/>
          <w:lang w:val="en-US"/>
        </w:rPr>
        <w:t>a</w:t>
      </w:r>
      <w:r>
        <w:rPr>
          <w:rFonts w:cs="Arial"/>
          <w:bCs/>
          <w:iCs/>
          <w:sz w:val="24"/>
          <w:szCs w:val="24"/>
          <w:lang w:val="en-US"/>
        </w:rPr>
        <w:t xml:space="preserve"> </w:t>
      </w:r>
      <w:r w:rsidR="0009041B">
        <w:rPr>
          <w:rFonts w:cs="Arial"/>
          <w:bCs/>
          <w:iCs/>
          <w:sz w:val="24"/>
          <w:szCs w:val="24"/>
          <w:lang w:val="en-US"/>
        </w:rPr>
        <w:t xml:space="preserve">Program </w:t>
      </w:r>
      <w:proofErr w:type="spellStart"/>
      <w:r w:rsidR="0009041B">
        <w:rPr>
          <w:rFonts w:cs="Arial"/>
          <w:bCs/>
          <w:iCs/>
          <w:sz w:val="24"/>
          <w:szCs w:val="24"/>
          <w:lang w:val="en-US"/>
        </w:rPr>
        <w:t>Studi</w:t>
      </w:r>
      <w:proofErr w:type="spellEnd"/>
      <w:r w:rsidR="0009041B">
        <w:rPr>
          <w:rFonts w:cs="Arial"/>
          <w:bCs/>
          <w:iCs/>
          <w:sz w:val="24"/>
          <w:szCs w:val="24"/>
          <w:lang w:val="en-US"/>
        </w:rPr>
        <w:t xml:space="preserve"> Ilmu </w:t>
      </w:r>
      <w:proofErr w:type="spellStart"/>
      <w:r w:rsidR="0009041B">
        <w:rPr>
          <w:rFonts w:cs="Arial"/>
          <w:bCs/>
          <w:iCs/>
          <w:sz w:val="24"/>
          <w:szCs w:val="24"/>
          <w:lang w:val="en-US"/>
        </w:rPr>
        <w:t>Administrasi</w:t>
      </w:r>
      <w:proofErr w:type="spellEnd"/>
      <w:r w:rsidR="0009041B">
        <w:rPr>
          <w:rFonts w:cs="Arial"/>
          <w:bCs/>
          <w:iCs/>
          <w:sz w:val="24"/>
          <w:szCs w:val="24"/>
          <w:lang w:val="en-US"/>
        </w:rPr>
        <w:t xml:space="preserve"> Negara, </w:t>
      </w:r>
      <w:proofErr w:type="spellStart"/>
      <w:r w:rsidR="0009041B">
        <w:rPr>
          <w:rFonts w:cs="Arial"/>
          <w:bCs/>
          <w:iCs/>
          <w:sz w:val="24"/>
          <w:szCs w:val="24"/>
          <w:lang w:val="en-US"/>
        </w:rPr>
        <w:t>Fakultas</w:t>
      </w:r>
      <w:proofErr w:type="spellEnd"/>
      <w:r w:rsidR="0009041B">
        <w:rPr>
          <w:rFonts w:cs="Arial"/>
          <w:bCs/>
          <w:iCs/>
          <w:sz w:val="24"/>
          <w:szCs w:val="24"/>
          <w:lang w:val="en-US"/>
        </w:rPr>
        <w:t xml:space="preserve"> Ilmu </w:t>
      </w:r>
      <w:proofErr w:type="spellStart"/>
      <w:r w:rsidR="0009041B">
        <w:rPr>
          <w:rFonts w:cs="Arial"/>
          <w:bCs/>
          <w:iCs/>
          <w:sz w:val="24"/>
          <w:szCs w:val="24"/>
          <w:lang w:val="en-US"/>
        </w:rPr>
        <w:t>Sosial</w:t>
      </w:r>
      <w:proofErr w:type="spellEnd"/>
      <w:r w:rsidR="0009041B">
        <w:rPr>
          <w:rFonts w:cs="Arial"/>
          <w:bCs/>
          <w:iCs/>
          <w:sz w:val="24"/>
          <w:szCs w:val="24"/>
          <w:lang w:val="en-US"/>
        </w:rPr>
        <w:t xml:space="preserve"> dan Ilmu </w:t>
      </w:r>
      <w:proofErr w:type="spellStart"/>
      <w:r w:rsidR="0009041B">
        <w:rPr>
          <w:rFonts w:cs="Arial"/>
          <w:bCs/>
          <w:iCs/>
          <w:sz w:val="24"/>
          <w:szCs w:val="24"/>
          <w:lang w:val="en-US"/>
        </w:rPr>
        <w:t>Politik</w:t>
      </w:r>
      <w:proofErr w:type="spellEnd"/>
      <w:r w:rsidR="0009041B">
        <w:rPr>
          <w:rFonts w:cs="Arial"/>
          <w:bCs/>
          <w:iCs/>
          <w:sz w:val="24"/>
          <w:szCs w:val="24"/>
          <w:lang w:val="en-US"/>
        </w:rPr>
        <w:t xml:space="preserve"> </w:t>
      </w:r>
      <w:proofErr w:type="spellStart"/>
      <w:r w:rsidR="0009041B">
        <w:rPr>
          <w:rFonts w:cs="Arial"/>
          <w:bCs/>
          <w:iCs/>
          <w:sz w:val="24"/>
          <w:szCs w:val="24"/>
          <w:lang w:val="en-US"/>
        </w:rPr>
        <w:t>Universitas</w:t>
      </w:r>
      <w:proofErr w:type="spellEnd"/>
      <w:r w:rsidR="0009041B">
        <w:rPr>
          <w:rFonts w:cs="Arial"/>
          <w:bCs/>
          <w:iCs/>
          <w:sz w:val="24"/>
          <w:szCs w:val="24"/>
          <w:lang w:val="en-US"/>
        </w:rPr>
        <w:t xml:space="preserve"> </w:t>
      </w:r>
      <w:proofErr w:type="spellStart"/>
      <w:r w:rsidR="0009041B">
        <w:rPr>
          <w:rFonts w:cs="Arial"/>
          <w:bCs/>
          <w:iCs/>
          <w:sz w:val="24"/>
          <w:szCs w:val="24"/>
          <w:lang w:val="en-US"/>
        </w:rPr>
        <w:t>Maritim</w:t>
      </w:r>
      <w:proofErr w:type="spellEnd"/>
      <w:r w:rsidR="0009041B">
        <w:rPr>
          <w:rFonts w:cs="Arial"/>
          <w:bCs/>
          <w:iCs/>
          <w:sz w:val="24"/>
          <w:szCs w:val="24"/>
          <w:lang w:val="en-US"/>
        </w:rPr>
        <w:t xml:space="preserve"> Raja Ali Haji</w:t>
      </w:r>
    </w:p>
    <w:p w14:paraId="7A275A16" w14:textId="55CE3342" w:rsidR="0009041B" w:rsidRDefault="00AA5ACA" w:rsidP="00AA5ACA">
      <w:pPr>
        <w:autoSpaceDE w:val="0"/>
        <w:autoSpaceDN w:val="0"/>
        <w:adjustRightInd w:val="0"/>
        <w:spacing w:line="240" w:lineRule="auto"/>
        <w:jc w:val="center"/>
        <w:rPr>
          <w:rFonts w:cs="Arial"/>
          <w:bCs/>
          <w:iCs/>
          <w:sz w:val="24"/>
          <w:szCs w:val="24"/>
          <w:lang w:val="en-US"/>
        </w:rPr>
      </w:pPr>
      <w:r w:rsidRPr="00AA5ACA">
        <w:rPr>
          <w:rFonts w:cs="Arial"/>
          <w:bCs/>
          <w:iCs/>
          <w:sz w:val="24"/>
          <w:szCs w:val="24"/>
          <w:vertAlign w:val="superscript"/>
          <w:lang w:val="en-US"/>
        </w:rPr>
        <w:t>b</w:t>
      </w:r>
      <w:r>
        <w:rPr>
          <w:rFonts w:cs="Arial"/>
          <w:bCs/>
          <w:iCs/>
          <w:sz w:val="24"/>
          <w:szCs w:val="24"/>
          <w:lang w:val="en-US"/>
        </w:rPr>
        <w:t xml:space="preserve"> </w:t>
      </w:r>
      <w:r w:rsidR="0009041B">
        <w:rPr>
          <w:rFonts w:cs="Arial"/>
          <w:bCs/>
          <w:iCs/>
          <w:sz w:val="24"/>
          <w:szCs w:val="24"/>
          <w:lang w:val="en-US"/>
        </w:rPr>
        <w:t xml:space="preserve">Program </w:t>
      </w:r>
      <w:proofErr w:type="spellStart"/>
      <w:r w:rsidR="0009041B">
        <w:rPr>
          <w:rFonts w:cs="Arial"/>
          <w:bCs/>
          <w:iCs/>
          <w:sz w:val="24"/>
          <w:szCs w:val="24"/>
          <w:lang w:val="en-US"/>
        </w:rPr>
        <w:t>Studi</w:t>
      </w:r>
      <w:proofErr w:type="spellEnd"/>
      <w:r w:rsidR="0009041B">
        <w:rPr>
          <w:rFonts w:cs="Arial"/>
          <w:bCs/>
          <w:iCs/>
          <w:sz w:val="24"/>
          <w:szCs w:val="24"/>
          <w:lang w:val="en-US"/>
        </w:rPr>
        <w:t xml:space="preserve"> Ilmu </w:t>
      </w:r>
      <w:proofErr w:type="spellStart"/>
      <w:r w:rsidR="0009041B">
        <w:rPr>
          <w:rFonts w:cs="Arial"/>
          <w:bCs/>
          <w:iCs/>
          <w:sz w:val="24"/>
          <w:szCs w:val="24"/>
          <w:lang w:val="en-US"/>
        </w:rPr>
        <w:t>Hukum</w:t>
      </w:r>
      <w:proofErr w:type="spellEnd"/>
      <w:r w:rsidR="0009041B">
        <w:rPr>
          <w:rFonts w:cs="Arial"/>
          <w:bCs/>
          <w:iCs/>
          <w:sz w:val="24"/>
          <w:szCs w:val="24"/>
          <w:lang w:val="en-US"/>
        </w:rPr>
        <w:t xml:space="preserve">, </w:t>
      </w:r>
      <w:proofErr w:type="spellStart"/>
      <w:r w:rsidR="0009041B">
        <w:rPr>
          <w:rFonts w:cs="Arial"/>
          <w:bCs/>
          <w:iCs/>
          <w:sz w:val="24"/>
          <w:szCs w:val="24"/>
          <w:lang w:val="en-US"/>
        </w:rPr>
        <w:t>Fakultas</w:t>
      </w:r>
      <w:proofErr w:type="spellEnd"/>
      <w:r w:rsidR="0009041B">
        <w:rPr>
          <w:rFonts w:cs="Arial"/>
          <w:bCs/>
          <w:iCs/>
          <w:sz w:val="24"/>
          <w:szCs w:val="24"/>
          <w:lang w:val="en-US"/>
        </w:rPr>
        <w:t xml:space="preserve"> Ilmu </w:t>
      </w:r>
      <w:proofErr w:type="spellStart"/>
      <w:r w:rsidR="0009041B">
        <w:rPr>
          <w:rFonts w:cs="Arial"/>
          <w:bCs/>
          <w:iCs/>
          <w:sz w:val="24"/>
          <w:szCs w:val="24"/>
          <w:lang w:val="en-US"/>
        </w:rPr>
        <w:t>Sosial</w:t>
      </w:r>
      <w:proofErr w:type="spellEnd"/>
      <w:r w:rsidR="0009041B">
        <w:rPr>
          <w:rFonts w:cs="Arial"/>
          <w:bCs/>
          <w:iCs/>
          <w:sz w:val="24"/>
          <w:szCs w:val="24"/>
          <w:lang w:val="en-US"/>
        </w:rPr>
        <w:t xml:space="preserve"> dan Ilmu </w:t>
      </w:r>
      <w:proofErr w:type="spellStart"/>
      <w:r w:rsidR="0009041B">
        <w:rPr>
          <w:rFonts w:cs="Arial"/>
          <w:bCs/>
          <w:iCs/>
          <w:sz w:val="24"/>
          <w:szCs w:val="24"/>
          <w:lang w:val="en-US"/>
        </w:rPr>
        <w:t>Politik</w:t>
      </w:r>
      <w:proofErr w:type="spellEnd"/>
      <w:r w:rsidR="0009041B">
        <w:rPr>
          <w:rFonts w:cs="Arial"/>
          <w:bCs/>
          <w:iCs/>
          <w:sz w:val="24"/>
          <w:szCs w:val="24"/>
          <w:lang w:val="en-US"/>
        </w:rPr>
        <w:t xml:space="preserve"> </w:t>
      </w:r>
      <w:proofErr w:type="spellStart"/>
      <w:r w:rsidR="0009041B">
        <w:rPr>
          <w:rFonts w:cs="Arial"/>
          <w:bCs/>
          <w:iCs/>
          <w:sz w:val="24"/>
          <w:szCs w:val="24"/>
          <w:lang w:val="en-US"/>
        </w:rPr>
        <w:t>Universitas</w:t>
      </w:r>
      <w:proofErr w:type="spellEnd"/>
      <w:r w:rsidR="0009041B">
        <w:rPr>
          <w:rFonts w:cs="Arial"/>
          <w:bCs/>
          <w:iCs/>
          <w:sz w:val="24"/>
          <w:szCs w:val="24"/>
          <w:lang w:val="en-US"/>
        </w:rPr>
        <w:t xml:space="preserve"> </w:t>
      </w:r>
      <w:proofErr w:type="spellStart"/>
      <w:r w:rsidR="0009041B">
        <w:rPr>
          <w:rFonts w:cs="Arial"/>
          <w:bCs/>
          <w:iCs/>
          <w:sz w:val="24"/>
          <w:szCs w:val="24"/>
          <w:lang w:val="en-US"/>
        </w:rPr>
        <w:t>Maritim</w:t>
      </w:r>
      <w:proofErr w:type="spellEnd"/>
      <w:r w:rsidR="0009041B">
        <w:rPr>
          <w:rFonts w:cs="Arial"/>
          <w:bCs/>
          <w:iCs/>
          <w:sz w:val="24"/>
          <w:szCs w:val="24"/>
          <w:lang w:val="en-US"/>
        </w:rPr>
        <w:t xml:space="preserve"> Raja Ali Haji</w:t>
      </w:r>
    </w:p>
    <w:p w14:paraId="0F5805B6" w14:textId="19EA3D3C" w:rsidR="00AA5ACA" w:rsidRPr="00AA5ACA" w:rsidRDefault="00AA5ACA" w:rsidP="00AA5ACA">
      <w:pPr>
        <w:autoSpaceDE w:val="0"/>
        <w:autoSpaceDN w:val="0"/>
        <w:adjustRightInd w:val="0"/>
        <w:spacing w:line="240" w:lineRule="auto"/>
        <w:jc w:val="center"/>
        <w:rPr>
          <w:rFonts w:cs="Arial"/>
          <w:bCs/>
          <w:iCs/>
          <w:sz w:val="24"/>
          <w:szCs w:val="24"/>
          <w:lang w:val="en-US"/>
        </w:rPr>
      </w:pPr>
      <w:proofErr w:type="gramStart"/>
      <w:r>
        <w:rPr>
          <w:rFonts w:cs="Arial"/>
          <w:bCs/>
          <w:iCs/>
          <w:sz w:val="24"/>
          <w:szCs w:val="24"/>
          <w:lang w:val="en-US"/>
        </w:rPr>
        <w:t>e-mail :</w:t>
      </w:r>
      <w:proofErr w:type="gramEnd"/>
      <w:r>
        <w:rPr>
          <w:rFonts w:cs="Arial"/>
          <w:bCs/>
          <w:iCs/>
          <w:sz w:val="24"/>
          <w:szCs w:val="24"/>
          <w:lang w:val="en-US"/>
        </w:rPr>
        <w:t xml:space="preserve"> </w:t>
      </w:r>
      <w:r w:rsidRPr="00AA5ACA">
        <w:rPr>
          <w:rFonts w:cs="Arial"/>
          <w:bCs/>
          <w:iCs/>
          <w:sz w:val="24"/>
          <w:szCs w:val="24"/>
          <w:vertAlign w:val="superscript"/>
          <w:lang w:val="en-US"/>
        </w:rPr>
        <w:t>a</w:t>
      </w:r>
      <w:r>
        <w:rPr>
          <w:rFonts w:cs="Arial"/>
          <w:bCs/>
          <w:iCs/>
          <w:sz w:val="24"/>
          <w:szCs w:val="24"/>
          <w:vertAlign w:val="superscript"/>
          <w:lang w:val="en-US"/>
        </w:rPr>
        <w:t xml:space="preserve">  </w:t>
      </w:r>
      <w:r w:rsidR="0009041B">
        <w:rPr>
          <w:rFonts w:cs="Arial"/>
          <w:bCs/>
          <w:iCs/>
          <w:sz w:val="24"/>
          <w:szCs w:val="24"/>
          <w:vertAlign w:val="superscript"/>
          <w:lang w:val="en-US"/>
        </w:rPr>
        <w:t>suradji@umrah.ac.id</w:t>
      </w:r>
      <w:r>
        <w:rPr>
          <w:rFonts w:cs="Arial"/>
          <w:bCs/>
          <w:iCs/>
          <w:sz w:val="24"/>
          <w:szCs w:val="24"/>
          <w:vertAlign w:val="superscript"/>
          <w:lang w:val="en-US"/>
        </w:rPr>
        <w:t xml:space="preserve">, </w:t>
      </w:r>
      <w:r w:rsidRPr="00AA5ACA">
        <w:rPr>
          <w:rFonts w:cs="Arial"/>
          <w:bCs/>
          <w:iCs/>
          <w:sz w:val="24"/>
          <w:szCs w:val="24"/>
          <w:vertAlign w:val="superscript"/>
          <w:lang w:val="en-US"/>
        </w:rPr>
        <w:t>b</w:t>
      </w:r>
      <w:r>
        <w:rPr>
          <w:rFonts w:cs="Arial"/>
          <w:bCs/>
          <w:iCs/>
          <w:sz w:val="24"/>
          <w:szCs w:val="24"/>
          <w:vertAlign w:val="superscript"/>
          <w:lang w:val="en-US"/>
        </w:rPr>
        <w:t xml:space="preserve"> </w:t>
      </w:r>
      <w:r w:rsidR="00574306">
        <w:rPr>
          <w:rFonts w:cs="Arial"/>
          <w:bCs/>
          <w:iCs/>
          <w:sz w:val="24"/>
          <w:szCs w:val="24"/>
          <w:vertAlign w:val="superscript"/>
          <w:lang w:val="en-US"/>
        </w:rPr>
        <w:t>irman@umrah.ac.id</w:t>
      </w:r>
    </w:p>
    <w:p w14:paraId="3EDFBE15" w14:textId="77777777" w:rsidR="008F3C90" w:rsidRPr="00864343" w:rsidRDefault="008F3C90" w:rsidP="00B845DB">
      <w:pPr>
        <w:jc w:val="center"/>
        <w:rPr>
          <w:b/>
          <w:szCs w:val="20"/>
        </w:rPr>
      </w:pPr>
    </w:p>
    <w:p w14:paraId="288BF07D" w14:textId="77777777" w:rsidR="008F3C90" w:rsidRPr="00864343" w:rsidRDefault="008F3C90" w:rsidP="00B845DB">
      <w:pPr>
        <w:jc w:val="center"/>
        <w:rPr>
          <w:b/>
          <w:szCs w:val="20"/>
        </w:rPr>
      </w:pPr>
    </w:p>
    <w:p w14:paraId="1B95C27B" w14:textId="77777777" w:rsidR="00AA5ACA" w:rsidRPr="00864343" w:rsidRDefault="00AA5ACA" w:rsidP="00AA5ACA">
      <w:pPr>
        <w:jc w:val="center"/>
        <w:rPr>
          <w:b/>
          <w:szCs w:val="20"/>
        </w:rPr>
      </w:pPr>
      <w:r w:rsidRPr="00864343">
        <w:rPr>
          <w:b/>
          <w:szCs w:val="20"/>
        </w:rPr>
        <w:t>Abstrak</w:t>
      </w:r>
    </w:p>
    <w:p w14:paraId="5B529EB5" w14:textId="77777777" w:rsidR="00AA5ACA" w:rsidRPr="00864343" w:rsidRDefault="00AA5ACA" w:rsidP="00AA5ACA">
      <w:pPr>
        <w:rPr>
          <w:szCs w:val="20"/>
        </w:rPr>
      </w:pPr>
    </w:p>
    <w:p w14:paraId="40B71004" w14:textId="2673959B" w:rsidR="00C258AD" w:rsidRDefault="00C258AD" w:rsidP="00C258AD">
      <w:pPr>
        <w:rPr>
          <w:rFonts w:eastAsia="Times New Roman"/>
          <w:szCs w:val="20"/>
          <w:lang w:val="en-US" w:eastAsia="id-ID"/>
        </w:rPr>
      </w:pPr>
      <w:proofErr w:type="spellStart"/>
      <w:r>
        <w:rPr>
          <w:rFonts w:eastAsia="Times New Roman"/>
          <w:szCs w:val="20"/>
          <w:lang w:val="en-US" w:eastAsia="id-ID"/>
        </w:rPr>
        <w:t>Tujuan</w:t>
      </w:r>
      <w:proofErr w:type="spellEnd"/>
      <w:r>
        <w:rPr>
          <w:rFonts w:eastAsia="Times New Roman"/>
          <w:szCs w:val="20"/>
          <w:lang w:val="en-US" w:eastAsia="id-ID"/>
        </w:rPr>
        <w:t xml:space="preserve"> </w:t>
      </w:r>
      <w:proofErr w:type="spellStart"/>
      <w:r>
        <w:rPr>
          <w:rFonts w:eastAsia="Times New Roman"/>
          <w:szCs w:val="20"/>
          <w:lang w:val="en-US" w:eastAsia="id-ID"/>
        </w:rPr>
        <w:t>penelitian</w:t>
      </w:r>
      <w:proofErr w:type="spellEnd"/>
      <w:r>
        <w:rPr>
          <w:rFonts w:eastAsia="Times New Roman"/>
          <w:szCs w:val="20"/>
          <w:lang w:val="en-US" w:eastAsia="id-ID"/>
        </w:rPr>
        <w:t xml:space="preserve"> </w:t>
      </w:r>
      <w:proofErr w:type="spellStart"/>
      <w:r>
        <w:rPr>
          <w:rFonts w:eastAsia="Times New Roman"/>
          <w:szCs w:val="20"/>
          <w:lang w:val="en-US" w:eastAsia="id-ID"/>
        </w:rPr>
        <w:t>ini</w:t>
      </w:r>
      <w:proofErr w:type="spellEnd"/>
      <w:r>
        <w:rPr>
          <w:rFonts w:eastAsia="Times New Roman"/>
          <w:szCs w:val="20"/>
          <w:lang w:val="en-US" w:eastAsia="id-ID"/>
        </w:rPr>
        <w:t xml:space="preserve"> </w:t>
      </w:r>
      <w:proofErr w:type="spellStart"/>
      <w:r>
        <w:rPr>
          <w:rFonts w:eastAsia="Times New Roman"/>
          <w:szCs w:val="20"/>
          <w:lang w:val="en-US" w:eastAsia="id-ID"/>
        </w:rPr>
        <w:t>untuk</w:t>
      </w:r>
      <w:proofErr w:type="spellEnd"/>
      <w:r>
        <w:rPr>
          <w:rFonts w:eastAsia="Times New Roman"/>
          <w:szCs w:val="20"/>
          <w:lang w:val="en-US" w:eastAsia="id-ID"/>
        </w:rPr>
        <w:t xml:space="preserve"> </w:t>
      </w:r>
      <w:proofErr w:type="spellStart"/>
      <w:r>
        <w:rPr>
          <w:rFonts w:eastAsia="Times New Roman"/>
          <w:szCs w:val="20"/>
          <w:lang w:val="en-US" w:eastAsia="id-ID"/>
        </w:rPr>
        <w:t>mengetahui</w:t>
      </w:r>
      <w:proofErr w:type="spellEnd"/>
      <w:r>
        <w:rPr>
          <w:rFonts w:eastAsia="Times New Roman"/>
          <w:szCs w:val="20"/>
          <w:lang w:val="en-US" w:eastAsia="id-ID"/>
        </w:rPr>
        <w:t xml:space="preserve"> </w:t>
      </w:r>
      <w:proofErr w:type="spellStart"/>
      <w:r>
        <w:rPr>
          <w:rFonts w:eastAsia="Times New Roman"/>
          <w:szCs w:val="20"/>
          <w:lang w:val="en-US" w:eastAsia="id-ID"/>
        </w:rPr>
        <w:t>bagaimana</w:t>
      </w:r>
      <w:proofErr w:type="spellEnd"/>
      <w:r>
        <w:rPr>
          <w:rFonts w:eastAsia="Times New Roman"/>
          <w:szCs w:val="20"/>
          <w:lang w:val="en-US" w:eastAsia="id-ID"/>
        </w:rPr>
        <w:t xml:space="preserve"> </w:t>
      </w:r>
      <w:proofErr w:type="spellStart"/>
      <w:r>
        <w:rPr>
          <w:rFonts w:eastAsia="Times New Roman"/>
          <w:szCs w:val="20"/>
          <w:lang w:val="en-US" w:eastAsia="id-ID"/>
        </w:rPr>
        <w:t>reorganisasi</w:t>
      </w:r>
      <w:proofErr w:type="spellEnd"/>
      <w:r>
        <w:rPr>
          <w:rFonts w:eastAsia="Times New Roman"/>
          <w:szCs w:val="20"/>
          <w:lang w:val="en-US" w:eastAsia="id-ID"/>
        </w:rPr>
        <w:t xml:space="preserve"> yang </w:t>
      </w:r>
      <w:proofErr w:type="spellStart"/>
      <w:r>
        <w:rPr>
          <w:rFonts w:eastAsia="Times New Roman"/>
          <w:szCs w:val="20"/>
          <w:lang w:val="en-US" w:eastAsia="id-ID"/>
        </w:rPr>
        <w:t>harus</w:t>
      </w:r>
      <w:proofErr w:type="spellEnd"/>
      <w:r>
        <w:rPr>
          <w:rFonts w:eastAsia="Times New Roman"/>
          <w:szCs w:val="20"/>
          <w:lang w:val="en-US" w:eastAsia="id-ID"/>
        </w:rPr>
        <w:t xml:space="preserve"> </w:t>
      </w:r>
      <w:proofErr w:type="spellStart"/>
      <w:r>
        <w:rPr>
          <w:rFonts w:eastAsia="Times New Roman"/>
          <w:szCs w:val="20"/>
          <w:lang w:val="en-US" w:eastAsia="id-ID"/>
        </w:rPr>
        <w:t>dilakukan</w:t>
      </w:r>
      <w:proofErr w:type="spellEnd"/>
      <w:r>
        <w:rPr>
          <w:rFonts w:eastAsia="Times New Roman"/>
          <w:szCs w:val="20"/>
          <w:lang w:val="en-US" w:eastAsia="id-ID"/>
        </w:rPr>
        <w:t xml:space="preserve"> oleh PT. </w:t>
      </w:r>
      <w:proofErr w:type="spellStart"/>
      <w:r>
        <w:rPr>
          <w:rFonts w:eastAsia="Times New Roman"/>
          <w:szCs w:val="20"/>
          <w:lang w:val="en-US" w:eastAsia="id-ID"/>
        </w:rPr>
        <w:t>Tanjungpinang</w:t>
      </w:r>
      <w:proofErr w:type="spellEnd"/>
      <w:r>
        <w:rPr>
          <w:rFonts w:eastAsia="Times New Roman"/>
          <w:szCs w:val="20"/>
          <w:lang w:val="en-US" w:eastAsia="id-ID"/>
        </w:rPr>
        <w:t xml:space="preserve"> Makmur Bersama </w:t>
      </w:r>
      <w:proofErr w:type="spellStart"/>
      <w:r>
        <w:rPr>
          <w:rFonts w:eastAsia="Times New Roman"/>
          <w:szCs w:val="20"/>
          <w:lang w:val="en-US" w:eastAsia="id-ID"/>
        </w:rPr>
        <w:t>sebagai</w:t>
      </w:r>
      <w:proofErr w:type="spellEnd"/>
      <w:r>
        <w:rPr>
          <w:rFonts w:eastAsia="Times New Roman"/>
          <w:szCs w:val="20"/>
          <w:lang w:val="en-US" w:eastAsia="id-ID"/>
        </w:rPr>
        <w:t xml:space="preserve"> </w:t>
      </w:r>
      <w:r w:rsidR="00574306" w:rsidRPr="00574306">
        <w:rPr>
          <w:rFonts w:eastAsia="Times New Roman"/>
          <w:szCs w:val="20"/>
          <w:lang w:eastAsia="id-ID"/>
        </w:rPr>
        <w:t>Badan Usaha Milik Daerah</w:t>
      </w:r>
      <w:r>
        <w:rPr>
          <w:rFonts w:eastAsia="Times New Roman"/>
          <w:szCs w:val="20"/>
          <w:lang w:val="en-US" w:eastAsia="id-ID"/>
        </w:rPr>
        <w:t xml:space="preserve">. </w:t>
      </w:r>
      <w:proofErr w:type="spellStart"/>
      <w:r>
        <w:rPr>
          <w:rFonts w:eastAsia="Times New Roman"/>
          <w:szCs w:val="20"/>
          <w:lang w:val="en-US" w:eastAsia="id-ID"/>
        </w:rPr>
        <w:t>Sejak</w:t>
      </w:r>
      <w:proofErr w:type="spellEnd"/>
      <w:r>
        <w:rPr>
          <w:rFonts w:eastAsia="Times New Roman"/>
          <w:szCs w:val="20"/>
          <w:lang w:val="en-US" w:eastAsia="id-ID"/>
        </w:rPr>
        <w:t xml:space="preserve"> </w:t>
      </w:r>
      <w:proofErr w:type="spellStart"/>
      <w:r>
        <w:rPr>
          <w:rFonts w:eastAsia="Times New Roman"/>
          <w:szCs w:val="20"/>
          <w:lang w:val="en-US" w:eastAsia="id-ID"/>
        </w:rPr>
        <w:t>berdiri</w:t>
      </w:r>
      <w:proofErr w:type="spellEnd"/>
      <w:r>
        <w:rPr>
          <w:rFonts w:eastAsia="Times New Roman"/>
          <w:szCs w:val="20"/>
          <w:lang w:val="en-US" w:eastAsia="id-ID"/>
        </w:rPr>
        <w:t xml:space="preserve"> </w:t>
      </w:r>
      <w:proofErr w:type="spellStart"/>
      <w:r>
        <w:rPr>
          <w:rFonts w:eastAsia="Times New Roman"/>
          <w:szCs w:val="20"/>
          <w:lang w:val="en-US" w:eastAsia="id-ID"/>
        </w:rPr>
        <w:t>tahun</w:t>
      </w:r>
      <w:proofErr w:type="spellEnd"/>
      <w:r>
        <w:rPr>
          <w:rFonts w:eastAsia="Times New Roman"/>
          <w:szCs w:val="20"/>
          <w:lang w:val="en-US" w:eastAsia="id-ID"/>
        </w:rPr>
        <w:t xml:space="preserve"> 2010, PT. </w:t>
      </w:r>
      <w:proofErr w:type="spellStart"/>
      <w:r>
        <w:rPr>
          <w:rFonts w:eastAsia="Times New Roman"/>
          <w:szCs w:val="20"/>
          <w:lang w:val="en-US" w:eastAsia="id-ID"/>
        </w:rPr>
        <w:t>Tanjungpinang</w:t>
      </w:r>
      <w:proofErr w:type="spellEnd"/>
      <w:r>
        <w:rPr>
          <w:rFonts w:eastAsia="Times New Roman"/>
          <w:szCs w:val="20"/>
          <w:lang w:val="en-US" w:eastAsia="id-ID"/>
        </w:rPr>
        <w:t xml:space="preserve"> Makmur Bersama </w:t>
      </w:r>
      <w:proofErr w:type="spellStart"/>
      <w:r>
        <w:rPr>
          <w:rFonts w:eastAsia="Times New Roman"/>
          <w:szCs w:val="20"/>
          <w:lang w:val="en-US" w:eastAsia="id-ID"/>
        </w:rPr>
        <w:t>belum</w:t>
      </w:r>
      <w:proofErr w:type="spellEnd"/>
      <w:r>
        <w:rPr>
          <w:rFonts w:eastAsia="Times New Roman"/>
          <w:szCs w:val="20"/>
          <w:lang w:val="en-US" w:eastAsia="id-ID"/>
        </w:rPr>
        <w:t xml:space="preserve"> </w:t>
      </w:r>
      <w:proofErr w:type="spellStart"/>
      <w:r>
        <w:rPr>
          <w:rFonts w:eastAsia="Times New Roman"/>
          <w:szCs w:val="20"/>
          <w:lang w:val="en-US" w:eastAsia="id-ID"/>
        </w:rPr>
        <w:t>mampu</w:t>
      </w:r>
      <w:proofErr w:type="spellEnd"/>
      <w:r>
        <w:rPr>
          <w:rFonts w:eastAsia="Times New Roman"/>
          <w:szCs w:val="20"/>
          <w:lang w:val="en-US" w:eastAsia="id-ID"/>
        </w:rPr>
        <w:t xml:space="preserve"> </w:t>
      </w:r>
      <w:proofErr w:type="spellStart"/>
      <w:r>
        <w:rPr>
          <w:rFonts w:eastAsia="Times New Roman"/>
          <w:szCs w:val="20"/>
          <w:lang w:val="en-US" w:eastAsia="id-ID"/>
        </w:rPr>
        <w:t>memberikan</w:t>
      </w:r>
      <w:proofErr w:type="spellEnd"/>
      <w:r>
        <w:rPr>
          <w:rFonts w:eastAsia="Times New Roman"/>
          <w:szCs w:val="20"/>
          <w:lang w:val="en-US" w:eastAsia="id-ID"/>
        </w:rPr>
        <w:t xml:space="preserve"> </w:t>
      </w:r>
      <w:proofErr w:type="spellStart"/>
      <w:r>
        <w:rPr>
          <w:rFonts w:eastAsia="Times New Roman"/>
          <w:szCs w:val="20"/>
          <w:lang w:val="en-US" w:eastAsia="id-ID"/>
        </w:rPr>
        <w:t>kontribusi</w:t>
      </w:r>
      <w:proofErr w:type="spellEnd"/>
      <w:r>
        <w:rPr>
          <w:rFonts w:eastAsia="Times New Roman"/>
          <w:szCs w:val="20"/>
          <w:lang w:val="en-US" w:eastAsia="id-ID"/>
        </w:rPr>
        <w:t xml:space="preserve"> </w:t>
      </w:r>
      <w:proofErr w:type="spellStart"/>
      <w:r>
        <w:rPr>
          <w:rFonts w:eastAsia="Times New Roman"/>
          <w:szCs w:val="20"/>
          <w:lang w:val="en-US" w:eastAsia="id-ID"/>
        </w:rPr>
        <w:t>maksimal</w:t>
      </w:r>
      <w:proofErr w:type="spellEnd"/>
      <w:r>
        <w:rPr>
          <w:rFonts w:eastAsia="Times New Roman"/>
          <w:szCs w:val="20"/>
          <w:lang w:val="en-US" w:eastAsia="id-ID"/>
        </w:rPr>
        <w:t xml:space="preserve"> </w:t>
      </w:r>
      <w:proofErr w:type="spellStart"/>
      <w:r>
        <w:rPr>
          <w:rFonts w:eastAsia="Times New Roman"/>
          <w:szCs w:val="20"/>
          <w:lang w:val="en-US" w:eastAsia="id-ID"/>
        </w:rPr>
        <w:t>kepada</w:t>
      </w:r>
      <w:proofErr w:type="spellEnd"/>
      <w:r>
        <w:rPr>
          <w:rFonts w:eastAsia="Times New Roman"/>
          <w:szCs w:val="20"/>
          <w:lang w:val="en-US" w:eastAsia="id-ID"/>
        </w:rPr>
        <w:t xml:space="preserve"> Kota </w:t>
      </w:r>
      <w:proofErr w:type="spellStart"/>
      <w:r>
        <w:rPr>
          <w:rFonts w:eastAsia="Times New Roman"/>
          <w:szCs w:val="20"/>
          <w:lang w:val="en-US" w:eastAsia="id-ID"/>
        </w:rPr>
        <w:t>Tanjungpinang</w:t>
      </w:r>
      <w:proofErr w:type="spellEnd"/>
      <w:r>
        <w:rPr>
          <w:rFonts w:eastAsia="Times New Roman"/>
          <w:szCs w:val="20"/>
          <w:lang w:val="en-US" w:eastAsia="id-ID"/>
        </w:rPr>
        <w:t xml:space="preserve">. </w:t>
      </w:r>
      <w:proofErr w:type="spellStart"/>
      <w:r>
        <w:rPr>
          <w:rFonts w:eastAsia="Times New Roman"/>
          <w:szCs w:val="20"/>
          <w:lang w:val="en-US" w:eastAsia="id-ID"/>
        </w:rPr>
        <w:t>Metode</w:t>
      </w:r>
      <w:proofErr w:type="spellEnd"/>
      <w:r>
        <w:rPr>
          <w:rFonts w:eastAsia="Times New Roman"/>
          <w:szCs w:val="20"/>
          <w:lang w:val="en-US" w:eastAsia="id-ID"/>
        </w:rPr>
        <w:t xml:space="preserve"> yang </w:t>
      </w:r>
      <w:proofErr w:type="spellStart"/>
      <w:r>
        <w:rPr>
          <w:rFonts w:eastAsia="Times New Roman"/>
          <w:szCs w:val="20"/>
          <w:lang w:val="en-US" w:eastAsia="id-ID"/>
        </w:rPr>
        <w:t>digunakan</w:t>
      </w:r>
      <w:proofErr w:type="spellEnd"/>
      <w:r>
        <w:rPr>
          <w:rFonts w:eastAsia="Times New Roman"/>
          <w:szCs w:val="20"/>
          <w:lang w:val="en-US" w:eastAsia="id-ID"/>
        </w:rPr>
        <w:t xml:space="preserve"> </w:t>
      </w:r>
      <w:proofErr w:type="spellStart"/>
      <w:r>
        <w:rPr>
          <w:rFonts w:eastAsia="Times New Roman"/>
          <w:szCs w:val="20"/>
          <w:lang w:val="en-US" w:eastAsia="id-ID"/>
        </w:rPr>
        <w:t>dalam</w:t>
      </w:r>
      <w:proofErr w:type="spellEnd"/>
      <w:r>
        <w:rPr>
          <w:rFonts w:eastAsia="Times New Roman"/>
          <w:szCs w:val="20"/>
          <w:lang w:val="en-US" w:eastAsia="id-ID"/>
        </w:rPr>
        <w:t xml:space="preserve"> </w:t>
      </w:r>
      <w:proofErr w:type="spellStart"/>
      <w:r>
        <w:rPr>
          <w:rFonts w:eastAsia="Times New Roman"/>
          <w:szCs w:val="20"/>
          <w:lang w:val="en-US" w:eastAsia="id-ID"/>
        </w:rPr>
        <w:t>penelitian</w:t>
      </w:r>
      <w:proofErr w:type="spellEnd"/>
      <w:r>
        <w:rPr>
          <w:rFonts w:eastAsia="Times New Roman"/>
          <w:szCs w:val="20"/>
          <w:lang w:val="en-US" w:eastAsia="id-ID"/>
        </w:rPr>
        <w:t xml:space="preserve"> </w:t>
      </w:r>
      <w:proofErr w:type="spellStart"/>
      <w:r>
        <w:rPr>
          <w:rFonts w:eastAsia="Times New Roman"/>
          <w:szCs w:val="20"/>
          <w:lang w:val="en-US" w:eastAsia="id-ID"/>
        </w:rPr>
        <w:t>ini</w:t>
      </w:r>
      <w:proofErr w:type="spellEnd"/>
      <w:r>
        <w:rPr>
          <w:rFonts w:eastAsia="Times New Roman"/>
          <w:szCs w:val="20"/>
          <w:lang w:val="en-US" w:eastAsia="id-ID"/>
        </w:rPr>
        <w:t xml:space="preserve"> </w:t>
      </w:r>
      <w:proofErr w:type="spellStart"/>
      <w:r>
        <w:rPr>
          <w:rFonts w:eastAsia="Times New Roman"/>
          <w:szCs w:val="20"/>
          <w:lang w:val="en-US" w:eastAsia="id-ID"/>
        </w:rPr>
        <w:t>adalah</w:t>
      </w:r>
      <w:proofErr w:type="spellEnd"/>
      <w:r>
        <w:rPr>
          <w:rFonts w:eastAsia="Times New Roman"/>
          <w:szCs w:val="20"/>
          <w:lang w:val="en-US" w:eastAsia="id-ID"/>
        </w:rPr>
        <w:t xml:space="preserve"> </w:t>
      </w:r>
      <w:proofErr w:type="spellStart"/>
      <w:r>
        <w:rPr>
          <w:rFonts w:eastAsia="Times New Roman"/>
          <w:szCs w:val="20"/>
          <w:lang w:val="en-US" w:eastAsia="id-ID"/>
        </w:rPr>
        <w:t>metode</w:t>
      </w:r>
      <w:proofErr w:type="spellEnd"/>
      <w:r>
        <w:rPr>
          <w:rFonts w:eastAsia="Times New Roman"/>
          <w:szCs w:val="20"/>
          <w:lang w:val="en-US" w:eastAsia="id-ID"/>
        </w:rPr>
        <w:t xml:space="preserve"> </w:t>
      </w:r>
      <w:proofErr w:type="spellStart"/>
      <w:r>
        <w:rPr>
          <w:rFonts w:eastAsia="Times New Roman"/>
          <w:szCs w:val="20"/>
          <w:lang w:val="en-US" w:eastAsia="id-ID"/>
        </w:rPr>
        <w:t>kualitatif</w:t>
      </w:r>
      <w:proofErr w:type="spellEnd"/>
      <w:r>
        <w:rPr>
          <w:rFonts w:eastAsia="Times New Roman"/>
          <w:szCs w:val="20"/>
          <w:lang w:val="en-US" w:eastAsia="id-ID"/>
        </w:rPr>
        <w:t xml:space="preserve"> </w:t>
      </w:r>
      <w:proofErr w:type="spellStart"/>
      <w:r>
        <w:rPr>
          <w:rFonts w:eastAsia="Times New Roman"/>
          <w:szCs w:val="20"/>
          <w:lang w:val="en-US" w:eastAsia="id-ID"/>
        </w:rPr>
        <w:t>dengan</w:t>
      </w:r>
      <w:proofErr w:type="spellEnd"/>
      <w:r>
        <w:rPr>
          <w:rFonts w:eastAsia="Times New Roman"/>
          <w:szCs w:val="20"/>
          <w:lang w:val="en-US" w:eastAsia="id-ID"/>
        </w:rPr>
        <w:t xml:space="preserve"> </w:t>
      </w:r>
      <w:proofErr w:type="spellStart"/>
      <w:r>
        <w:rPr>
          <w:rFonts w:eastAsia="Times New Roman"/>
          <w:szCs w:val="20"/>
          <w:lang w:val="en-US" w:eastAsia="id-ID"/>
        </w:rPr>
        <w:t>pendekatan</w:t>
      </w:r>
      <w:proofErr w:type="spellEnd"/>
      <w:r>
        <w:rPr>
          <w:rFonts w:eastAsia="Times New Roman"/>
          <w:szCs w:val="20"/>
          <w:lang w:val="en-US" w:eastAsia="id-ID"/>
        </w:rPr>
        <w:t xml:space="preserve"> </w:t>
      </w:r>
      <w:proofErr w:type="spellStart"/>
      <w:r>
        <w:rPr>
          <w:rFonts w:eastAsia="Times New Roman"/>
          <w:szCs w:val="20"/>
          <w:lang w:val="en-US" w:eastAsia="id-ID"/>
        </w:rPr>
        <w:t>studi</w:t>
      </w:r>
      <w:proofErr w:type="spellEnd"/>
      <w:r>
        <w:rPr>
          <w:rFonts w:eastAsia="Times New Roman"/>
          <w:szCs w:val="20"/>
          <w:lang w:val="en-US" w:eastAsia="id-ID"/>
        </w:rPr>
        <w:t xml:space="preserve"> </w:t>
      </w:r>
      <w:proofErr w:type="spellStart"/>
      <w:r>
        <w:rPr>
          <w:rFonts w:eastAsia="Times New Roman"/>
          <w:szCs w:val="20"/>
          <w:lang w:val="en-US" w:eastAsia="id-ID"/>
        </w:rPr>
        <w:t>kasus</w:t>
      </w:r>
      <w:proofErr w:type="spellEnd"/>
      <w:r>
        <w:rPr>
          <w:rFonts w:eastAsia="Times New Roman"/>
          <w:szCs w:val="20"/>
          <w:lang w:val="en-US" w:eastAsia="id-ID"/>
        </w:rPr>
        <w:t xml:space="preserve"> pada PT. </w:t>
      </w:r>
      <w:proofErr w:type="spellStart"/>
      <w:r>
        <w:rPr>
          <w:rFonts w:eastAsia="Times New Roman"/>
          <w:szCs w:val="20"/>
          <w:lang w:val="en-US" w:eastAsia="id-ID"/>
        </w:rPr>
        <w:t>Tanjungpinang</w:t>
      </w:r>
      <w:proofErr w:type="spellEnd"/>
      <w:r>
        <w:rPr>
          <w:rFonts w:eastAsia="Times New Roman"/>
          <w:szCs w:val="20"/>
          <w:lang w:val="en-US" w:eastAsia="id-ID"/>
        </w:rPr>
        <w:t xml:space="preserve"> Makmur Bersama </w:t>
      </w:r>
      <w:proofErr w:type="spellStart"/>
      <w:r>
        <w:rPr>
          <w:rFonts w:eastAsia="Times New Roman"/>
          <w:szCs w:val="20"/>
          <w:lang w:val="en-US" w:eastAsia="id-ID"/>
        </w:rPr>
        <w:t>sebagai</w:t>
      </w:r>
      <w:proofErr w:type="spellEnd"/>
      <w:r>
        <w:rPr>
          <w:rFonts w:eastAsia="Times New Roman"/>
          <w:szCs w:val="20"/>
          <w:lang w:val="en-US" w:eastAsia="id-ID"/>
        </w:rPr>
        <w:t xml:space="preserve"> Badan Usaha </w:t>
      </w:r>
      <w:proofErr w:type="spellStart"/>
      <w:r>
        <w:rPr>
          <w:rFonts w:eastAsia="Times New Roman"/>
          <w:szCs w:val="20"/>
          <w:lang w:val="en-US" w:eastAsia="id-ID"/>
        </w:rPr>
        <w:t>Milik</w:t>
      </w:r>
      <w:proofErr w:type="spellEnd"/>
      <w:r>
        <w:rPr>
          <w:rFonts w:eastAsia="Times New Roman"/>
          <w:szCs w:val="20"/>
          <w:lang w:val="en-US" w:eastAsia="id-ID"/>
        </w:rPr>
        <w:t xml:space="preserve"> Daerah</w:t>
      </w:r>
      <w:r w:rsidR="004C2E8A">
        <w:rPr>
          <w:rFonts w:eastAsia="Times New Roman"/>
          <w:szCs w:val="20"/>
          <w:lang w:val="en-US" w:eastAsia="id-ID"/>
        </w:rPr>
        <w:t xml:space="preserve"> Kota </w:t>
      </w:r>
      <w:proofErr w:type="spellStart"/>
      <w:r w:rsidR="004C2E8A">
        <w:rPr>
          <w:rFonts w:eastAsia="Times New Roman"/>
          <w:szCs w:val="20"/>
          <w:lang w:val="en-US" w:eastAsia="id-ID"/>
        </w:rPr>
        <w:t>Tanjungpinang</w:t>
      </w:r>
      <w:proofErr w:type="spellEnd"/>
      <w:r>
        <w:rPr>
          <w:rFonts w:eastAsia="Times New Roman"/>
          <w:szCs w:val="20"/>
          <w:lang w:val="en-US" w:eastAsia="id-ID"/>
        </w:rPr>
        <w:t>.</w:t>
      </w:r>
      <w:r w:rsidR="004C2E8A">
        <w:rPr>
          <w:rFonts w:eastAsia="Times New Roman"/>
          <w:szCs w:val="20"/>
          <w:lang w:val="en-US" w:eastAsia="id-ID"/>
        </w:rPr>
        <w:t xml:space="preserve"> </w:t>
      </w:r>
      <w:proofErr w:type="spellStart"/>
      <w:r w:rsidR="001D27A0">
        <w:rPr>
          <w:rFonts w:eastAsia="Times New Roman"/>
          <w:szCs w:val="20"/>
          <w:lang w:val="en-US" w:eastAsia="id-ID"/>
        </w:rPr>
        <w:t>Melalui</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wawancara</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mendalam</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penelusuran</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dokumen</w:t>
      </w:r>
      <w:proofErr w:type="spellEnd"/>
      <w:r w:rsidR="001D27A0">
        <w:rPr>
          <w:rFonts w:eastAsia="Times New Roman"/>
          <w:szCs w:val="20"/>
          <w:lang w:val="en-US" w:eastAsia="id-ID"/>
        </w:rPr>
        <w:t xml:space="preserve"> dan </w:t>
      </w:r>
      <w:proofErr w:type="spellStart"/>
      <w:r w:rsidR="001D27A0">
        <w:rPr>
          <w:rFonts w:eastAsia="Times New Roman"/>
          <w:szCs w:val="20"/>
          <w:lang w:val="en-US" w:eastAsia="id-ID"/>
        </w:rPr>
        <w:t>observasi</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serta</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diskusi</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kelompok</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terpumpun</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maka</w:t>
      </w:r>
      <w:proofErr w:type="spellEnd"/>
      <w:r w:rsidR="001D27A0">
        <w:rPr>
          <w:rFonts w:eastAsia="Times New Roman"/>
          <w:szCs w:val="20"/>
          <w:lang w:val="en-US" w:eastAsia="id-ID"/>
        </w:rPr>
        <w:t xml:space="preserve"> data yang </w:t>
      </w:r>
      <w:proofErr w:type="spellStart"/>
      <w:r w:rsidR="001D27A0">
        <w:rPr>
          <w:rFonts w:eastAsia="Times New Roman"/>
          <w:szCs w:val="20"/>
          <w:lang w:val="en-US" w:eastAsia="id-ID"/>
        </w:rPr>
        <w:t>didapat</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selanjutnya</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diolah</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untuk</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dianalisis</w:t>
      </w:r>
      <w:proofErr w:type="spellEnd"/>
      <w:r w:rsidR="001D27A0">
        <w:rPr>
          <w:rFonts w:eastAsia="Times New Roman"/>
          <w:szCs w:val="20"/>
          <w:lang w:val="en-US" w:eastAsia="id-ID"/>
        </w:rPr>
        <w:t xml:space="preserve">. Hasil </w:t>
      </w:r>
      <w:proofErr w:type="spellStart"/>
      <w:r w:rsidR="001D27A0">
        <w:rPr>
          <w:rFonts w:eastAsia="Times New Roman"/>
          <w:szCs w:val="20"/>
          <w:lang w:val="en-US" w:eastAsia="id-ID"/>
        </w:rPr>
        <w:t>analisis</w:t>
      </w:r>
      <w:proofErr w:type="spellEnd"/>
      <w:r w:rsidR="001D27A0">
        <w:rPr>
          <w:rFonts w:eastAsia="Times New Roman"/>
          <w:szCs w:val="20"/>
          <w:lang w:val="en-US" w:eastAsia="id-ID"/>
        </w:rPr>
        <w:t xml:space="preserve"> data </w:t>
      </w:r>
      <w:proofErr w:type="spellStart"/>
      <w:r w:rsidR="001D27A0">
        <w:rPr>
          <w:rFonts w:eastAsia="Times New Roman"/>
          <w:szCs w:val="20"/>
          <w:lang w:val="en-US" w:eastAsia="id-ID"/>
        </w:rPr>
        <w:t>menunjukkan</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bahwa</w:t>
      </w:r>
      <w:proofErr w:type="spellEnd"/>
      <w:r w:rsidR="001D27A0">
        <w:rPr>
          <w:rFonts w:eastAsia="Times New Roman"/>
          <w:szCs w:val="20"/>
          <w:lang w:val="en-US" w:eastAsia="id-ID"/>
        </w:rPr>
        <w:t xml:space="preserve"> PT. </w:t>
      </w:r>
      <w:proofErr w:type="spellStart"/>
      <w:r w:rsidR="001D27A0">
        <w:rPr>
          <w:rFonts w:eastAsia="Times New Roman"/>
          <w:szCs w:val="20"/>
          <w:lang w:val="en-US" w:eastAsia="id-ID"/>
        </w:rPr>
        <w:t>Tanjungpinang</w:t>
      </w:r>
      <w:proofErr w:type="spellEnd"/>
      <w:r w:rsidR="001D27A0">
        <w:rPr>
          <w:rFonts w:eastAsia="Times New Roman"/>
          <w:szCs w:val="20"/>
          <w:lang w:val="en-US" w:eastAsia="id-ID"/>
        </w:rPr>
        <w:t xml:space="preserve"> Makmur Bersama </w:t>
      </w:r>
      <w:proofErr w:type="spellStart"/>
      <w:r w:rsidR="001D27A0">
        <w:rPr>
          <w:rFonts w:eastAsia="Times New Roman"/>
          <w:szCs w:val="20"/>
          <w:lang w:val="en-US" w:eastAsia="id-ID"/>
        </w:rPr>
        <w:t>sejak</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berdiri</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hingga</w:t>
      </w:r>
      <w:proofErr w:type="spellEnd"/>
      <w:r w:rsidR="001D27A0">
        <w:rPr>
          <w:rFonts w:eastAsia="Times New Roman"/>
          <w:szCs w:val="20"/>
          <w:lang w:val="en-US" w:eastAsia="id-ID"/>
        </w:rPr>
        <w:t xml:space="preserve"> 2019 </w:t>
      </w:r>
      <w:proofErr w:type="spellStart"/>
      <w:r w:rsidR="001D27A0">
        <w:rPr>
          <w:rFonts w:eastAsia="Times New Roman"/>
          <w:szCs w:val="20"/>
          <w:lang w:val="en-US" w:eastAsia="id-ID"/>
        </w:rPr>
        <w:t>belum</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mampu</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menjalankan</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misi</w:t>
      </w:r>
      <w:proofErr w:type="spellEnd"/>
      <w:r w:rsidR="001D27A0">
        <w:rPr>
          <w:rFonts w:eastAsia="Times New Roman"/>
          <w:szCs w:val="20"/>
          <w:lang w:val="en-US" w:eastAsia="id-ID"/>
        </w:rPr>
        <w:t xml:space="preserve"> yang </w:t>
      </w:r>
      <w:proofErr w:type="spellStart"/>
      <w:r w:rsidR="001D27A0">
        <w:rPr>
          <w:rFonts w:eastAsia="Times New Roman"/>
          <w:szCs w:val="20"/>
          <w:lang w:val="en-US" w:eastAsia="id-ID"/>
        </w:rPr>
        <w:t>diembanya</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secara</w:t>
      </w:r>
      <w:proofErr w:type="spellEnd"/>
      <w:r w:rsidR="001D27A0">
        <w:rPr>
          <w:rFonts w:eastAsia="Times New Roman"/>
          <w:szCs w:val="20"/>
          <w:lang w:val="en-US" w:eastAsia="id-ID"/>
        </w:rPr>
        <w:t xml:space="preserve"> optimal. </w:t>
      </w:r>
      <w:proofErr w:type="spellStart"/>
      <w:r w:rsidR="001D27A0">
        <w:rPr>
          <w:rFonts w:eastAsia="Times New Roman"/>
          <w:szCs w:val="20"/>
          <w:lang w:val="en-US" w:eastAsia="id-ID"/>
        </w:rPr>
        <w:t>Diperlukan</w:t>
      </w:r>
      <w:proofErr w:type="spellEnd"/>
      <w:r w:rsidR="001D27A0">
        <w:rPr>
          <w:rFonts w:eastAsia="Times New Roman"/>
          <w:szCs w:val="20"/>
          <w:lang w:val="en-US" w:eastAsia="id-ID"/>
        </w:rPr>
        <w:t xml:space="preserve"> re-</w:t>
      </w:r>
      <w:proofErr w:type="spellStart"/>
      <w:r w:rsidR="001D27A0">
        <w:rPr>
          <w:rFonts w:eastAsia="Times New Roman"/>
          <w:szCs w:val="20"/>
          <w:lang w:val="en-US" w:eastAsia="id-ID"/>
        </w:rPr>
        <w:t>organisasi</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dalam</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menjalankan</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misi</w:t>
      </w:r>
      <w:proofErr w:type="spellEnd"/>
      <w:r w:rsidR="001D27A0">
        <w:rPr>
          <w:rFonts w:eastAsia="Times New Roman"/>
          <w:szCs w:val="20"/>
          <w:lang w:val="en-US" w:eastAsia="id-ID"/>
        </w:rPr>
        <w:t xml:space="preserve"> yang </w:t>
      </w:r>
      <w:proofErr w:type="spellStart"/>
      <w:r w:rsidR="001D27A0">
        <w:rPr>
          <w:rFonts w:eastAsia="Times New Roman"/>
          <w:szCs w:val="20"/>
          <w:lang w:val="en-US" w:eastAsia="id-ID"/>
        </w:rPr>
        <w:t>demban</w:t>
      </w:r>
      <w:proofErr w:type="spellEnd"/>
      <w:r w:rsidR="001D27A0">
        <w:rPr>
          <w:rFonts w:eastAsia="Times New Roman"/>
          <w:szCs w:val="20"/>
          <w:lang w:val="en-US" w:eastAsia="id-ID"/>
        </w:rPr>
        <w:t xml:space="preserve"> oleh PT. </w:t>
      </w:r>
      <w:proofErr w:type="spellStart"/>
      <w:r w:rsidR="001D27A0">
        <w:rPr>
          <w:rFonts w:eastAsia="Times New Roman"/>
          <w:szCs w:val="20"/>
          <w:lang w:val="en-US" w:eastAsia="id-ID"/>
        </w:rPr>
        <w:t>Tanjungpinang</w:t>
      </w:r>
      <w:proofErr w:type="spellEnd"/>
      <w:r w:rsidR="001D27A0">
        <w:rPr>
          <w:rFonts w:eastAsia="Times New Roman"/>
          <w:szCs w:val="20"/>
          <w:lang w:val="en-US" w:eastAsia="id-ID"/>
        </w:rPr>
        <w:t xml:space="preserve"> Makmur Bersama agar </w:t>
      </w:r>
      <w:proofErr w:type="spellStart"/>
      <w:r w:rsidR="001D27A0">
        <w:rPr>
          <w:rFonts w:eastAsia="Times New Roman"/>
          <w:szCs w:val="20"/>
          <w:lang w:val="en-US" w:eastAsia="id-ID"/>
        </w:rPr>
        <w:t>mampu</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memberikan</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hasil</w:t>
      </w:r>
      <w:proofErr w:type="spellEnd"/>
      <w:r w:rsidR="001D27A0">
        <w:rPr>
          <w:rFonts w:eastAsia="Times New Roman"/>
          <w:szCs w:val="20"/>
          <w:lang w:val="en-US" w:eastAsia="id-ID"/>
        </w:rPr>
        <w:t xml:space="preserve"> yang </w:t>
      </w:r>
      <w:proofErr w:type="spellStart"/>
      <w:r w:rsidR="001D27A0">
        <w:rPr>
          <w:rFonts w:eastAsia="Times New Roman"/>
          <w:szCs w:val="20"/>
          <w:lang w:val="en-US" w:eastAsia="id-ID"/>
        </w:rPr>
        <w:t>maksimal</w:t>
      </w:r>
      <w:proofErr w:type="spellEnd"/>
      <w:r w:rsidR="001D27A0">
        <w:rPr>
          <w:rFonts w:eastAsia="Times New Roman"/>
          <w:szCs w:val="20"/>
          <w:lang w:val="en-US" w:eastAsia="id-ID"/>
        </w:rPr>
        <w:t xml:space="preserve"> </w:t>
      </w:r>
      <w:proofErr w:type="spellStart"/>
      <w:r w:rsidR="001D27A0">
        <w:rPr>
          <w:rFonts w:eastAsia="Times New Roman"/>
          <w:szCs w:val="20"/>
          <w:lang w:val="en-US" w:eastAsia="id-ID"/>
        </w:rPr>
        <w:t>sebagaimana</w:t>
      </w:r>
      <w:proofErr w:type="spellEnd"/>
      <w:r w:rsidR="001D27A0">
        <w:rPr>
          <w:rFonts w:eastAsia="Times New Roman"/>
          <w:szCs w:val="20"/>
          <w:lang w:val="en-US" w:eastAsia="id-ID"/>
        </w:rPr>
        <w:t xml:space="preserve"> yang </w:t>
      </w:r>
      <w:proofErr w:type="spellStart"/>
      <w:r w:rsidR="001D27A0">
        <w:rPr>
          <w:rFonts w:eastAsia="Times New Roman"/>
          <w:szCs w:val="20"/>
          <w:lang w:val="en-US" w:eastAsia="id-ID"/>
        </w:rPr>
        <w:t>diamanatkan</w:t>
      </w:r>
      <w:proofErr w:type="spellEnd"/>
      <w:r w:rsidR="001D27A0">
        <w:rPr>
          <w:rFonts w:eastAsia="Times New Roman"/>
          <w:szCs w:val="20"/>
          <w:lang w:val="en-US" w:eastAsia="id-ID"/>
        </w:rPr>
        <w:t xml:space="preserve"> oleh </w:t>
      </w:r>
      <w:proofErr w:type="spellStart"/>
      <w:r w:rsidR="001D27A0">
        <w:rPr>
          <w:rFonts w:eastAsia="Times New Roman"/>
          <w:szCs w:val="20"/>
          <w:lang w:val="en-US" w:eastAsia="id-ID"/>
        </w:rPr>
        <w:t>Pemerintah</w:t>
      </w:r>
      <w:proofErr w:type="spellEnd"/>
      <w:r w:rsidR="001D27A0">
        <w:rPr>
          <w:rFonts w:eastAsia="Times New Roman"/>
          <w:szCs w:val="20"/>
          <w:lang w:val="en-US" w:eastAsia="id-ID"/>
        </w:rPr>
        <w:t xml:space="preserve"> Kota </w:t>
      </w:r>
      <w:proofErr w:type="spellStart"/>
      <w:r w:rsidR="001D27A0">
        <w:rPr>
          <w:rFonts w:eastAsia="Times New Roman"/>
          <w:szCs w:val="20"/>
          <w:lang w:val="en-US" w:eastAsia="id-ID"/>
        </w:rPr>
        <w:t>Tanjungpinang</w:t>
      </w:r>
      <w:proofErr w:type="spellEnd"/>
      <w:r w:rsidR="001D27A0">
        <w:rPr>
          <w:rFonts w:eastAsia="Times New Roman"/>
          <w:szCs w:val="20"/>
          <w:lang w:val="en-US" w:eastAsia="id-ID"/>
        </w:rPr>
        <w:t>.</w:t>
      </w:r>
    </w:p>
    <w:p w14:paraId="55E5D6EA" w14:textId="77777777" w:rsidR="00C258AD" w:rsidRDefault="00C258AD" w:rsidP="00C258AD">
      <w:pPr>
        <w:rPr>
          <w:rFonts w:eastAsia="Times New Roman"/>
          <w:szCs w:val="20"/>
          <w:lang w:val="en-US" w:eastAsia="id-ID"/>
        </w:rPr>
      </w:pPr>
    </w:p>
    <w:p w14:paraId="7BEC7E58" w14:textId="31F78303" w:rsidR="00AA5ACA" w:rsidRPr="00AA5ACA" w:rsidRDefault="00AA5ACA" w:rsidP="00AA5ACA">
      <w:pPr>
        <w:rPr>
          <w:rFonts w:eastAsia="Times New Roman"/>
          <w:szCs w:val="20"/>
          <w:lang w:val="en-US" w:eastAsia="id-ID"/>
        </w:rPr>
      </w:pPr>
      <w:r w:rsidRPr="00AA5ACA">
        <w:rPr>
          <w:rFonts w:eastAsia="Times New Roman"/>
          <w:b/>
          <w:bCs/>
          <w:szCs w:val="20"/>
          <w:lang w:eastAsia="id-ID"/>
        </w:rPr>
        <w:t>Kata Kunci:</w:t>
      </w:r>
      <w:r w:rsidRPr="00AA5ACA">
        <w:rPr>
          <w:rFonts w:eastAsia="Times New Roman"/>
          <w:szCs w:val="20"/>
          <w:lang w:eastAsia="id-ID"/>
        </w:rPr>
        <w:t xml:space="preserve"> </w:t>
      </w:r>
      <w:r w:rsidR="005466C2">
        <w:rPr>
          <w:rFonts w:eastAsia="Times New Roman"/>
          <w:szCs w:val="20"/>
          <w:lang w:val="en-US" w:eastAsia="id-ID"/>
        </w:rPr>
        <w:t>re-</w:t>
      </w:r>
      <w:proofErr w:type="spellStart"/>
      <w:r w:rsidR="005466C2">
        <w:rPr>
          <w:rFonts w:eastAsia="Times New Roman"/>
          <w:szCs w:val="20"/>
          <w:lang w:val="en-US" w:eastAsia="id-ID"/>
        </w:rPr>
        <w:t>organisasi</w:t>
      </w:r>
      <w:proofErr w:type="spellEnd"/>
      <w:r w:rsidRPr="00AA5ACA">
        <w:rPr>
          <w:rFonts w:eastAsia="Times New Roman"/>
          <w:szCs w:val="20"/>
          <w:lang w:eastAsia="id-ID"/>
        </w:rPr>
        <w:t xml:space="preserve">; </w:t>
      </w:r>
      <w:r w:rsidR="005466C2">
        <w:rPr>
          <w:rFonts w:eastAsia="Times New Roman"/>
          <w:szCs w:val="20"/>
          <w:lang w:val="en-US" w:eastAsia="id-ID"/>
        </w:rPr>
        <w:t>BUMD</w:t>
      </w:r>
      <w:r w:rsidRPr="00AA5ACA">
        <w:rPr>
          <w:rFonts w:eastAsia="Times New Roman"/>
          <w:szCs w:val="20"/>
          <w:lang w:eastAsia="id-ID"/>
        </w:rPr>
        <w:t xml:space="preserve">; </w:t>
      </w:r>
      <w:proofErr w:type="spellStart"/>
      <w:r w:rsidR="005466C2">
        <w:rPr>
          <w:rFonts w:eastAsia="Times New Roman"/>
          <w:szCs w:val="20"/>
          <w:lang w:val="en-US" w:eastAsia="id-ID"/>
        </w:rPr>
        <w:t>kemandirian</w:t>
      </w:r>
      <w:proofErr w:type="spellEnd"/>
      <w:r w:rsidR="005466C2">
        <w:rPr>
          <w:rFonts w:eastAsia="Times New Roman"/>
          <w:szCs w:val="20"/>
          <w:lang w:val="en-US" w:eastAsia="id-ID"/>
        </w:rPr>
        <w:t xml:space="preserve"> </w:t>
      </w:r>
      <w:proofErr w:type="spellStart"/>
      <w:r w:rsidR="005466C2">
        <w:rPr>
          <w:rFonts w:eastAsia="Times New Roman"/>
          <w:szCs w:val="20"/>
          <w:lang w:val="en-US" w:eastAsia="id-ID"/>
        </w:rPr>
        <w:t>daerah</w:t>
      </w:r>
      <w:proofErr w:type="spellEnd"/>
    </w:p>
    <w:p w14:paraId="3AB7F74C" w14:textId="77777777" w:rsidR="00AA5ACA" w:rsidRDefault="00AA5ACA" w:rsidP="00AA5ACA">
      <w:pPr>
        <w:rPr>
          <w:rFonts w:eastAsia="Times New Roman"/>
          <w:szCs w:val="20"/>
          <w:lang w:val="en-US" w:eastAsia="id-ID"/>
        </w:rPr>
      </w:pPr>
    </w:p>
    <w:p w14:paraId="3E96E5DE" w14:textId="637814AE" w:rsidR="00AA5ACA" w:rsidRPr="00FB2974" w:rsidRDefault="005466C2" w:rsidP="00AA5ACA">
      <w:pPr>
        <w:jc w:val="center"/>
        <w:rPr>
          <w:rFonts w:eastAsia="Times New Roman"/>
          <w:i/>
          <w:szCs w:val="20"/>
          <w:lang w:val="en-US" w:eastAsia="id-ID"/>
        </w:rPr>
      </w:pPr>
      <w:r w:rsidRPr="005466C2">
        <w:rPr>
          <w:b/>
          <w:i/>
          <w:sz w:val="28"/>
          <w:szCs w:val="28"/>
          <w:lang w:val="en-US"/>
        </w:rPr>
        <w:t>Re-organization of regional owned enterprises; Efforts to increase regional independence</w:t>
      </w:r>
    </w:p>
    <w:p w14:paraId="3DFD4586" w14:textId="77777777" w:rsidR="00AA5ACA" w:rsidRPr="00FB2974" w:rsidRDefault="00AA5ACA" w:rsidP="00AA5ACA">
      <w:pPr>
        <w:rPr>
          <w:i/>
          <w:szCs w:val="20"/>
          <w:lang w:val="en-US"/>
        </w:rPr>
      </w:pPr>
    </w:p>
    <w:p w14:paraId="3860F148" w14:textId="77777777" w:rsidR="008F3C90" w:rsidRPr="00AA5ACA" w:rsidRDefault="008F3C90" w:rsidP="00B845DB">
      <w:pPr>
        <w:jc w:val="center"/>
        <w:rPr>
          <w:b/>
          <w:i/>
          <w:szCs w:val="20"/>
        </w:rPr>
      </w:pPr>
      <w:r w:rsidRPr="00AA5ACA">
        <w:rPr>
          <w:b/>
          <w:i/>
          <w:szCs w:val="20"/>
        </w:rPr>
        <w:t>Abstract</w:t>
      </w:r>
    </w:p>
    <w:p w14:paraId="7A153B8F" w14:textId="77777777" w:rsidR="008F3C90" w:rsidRPr="00AA5ACA" w:rsidRDefault="008F3C90" w:rsidP="00B845DB">
      <w:pPr>
        <w:rPr>
          <w:i/>
          <w:szCs w:val="20"/>
        </w:rPr>
      </w:pPr>
    </w:p>
    <w:p w14:paraId="1826E381" w14:textId="5E2B3725" w:rsidR="005466C2" w:rsidRDefault="00FB59B8" w:rsidP="00B845DB">
      <w:pPr>
        <w:rPr>
          <w:rFonts w:eastAsia="Times New Roman"/>
          <w:i/>
          <w:szCs w:val="20"/>
          <w:lang w:eastAsia="id-ID"/>
        </w:rPr>
      </w:pPr>
      <w:r w:rsidRPr="00FB59B8">
        <w:rPr>
          <w:rFonts w:eastAsia="Times New Roman"/>
          <w:i/>
          <w:szCs w:val="20"/>
          <w:lang w:eastAsia="id-ID"/>
        </w:rPr>
        <w:t>The purpose of this study is to find out how the reorganization must be done by PT. Tanjungpinang Makmur Bersama as regionally-Owned Business Entity Since its establishment in 2010 PT. Tanjungpinang Makmur Bersama has not been able to make a maximum contribution to Tanjungpinang City. The method used in this study is a qualitative method with a case study approach to PT. Tanjungpinang Makmur Bersama as a Regional</w:t>
      </w:r>
      <w:r>
        <w:rPr>
          <w:rFonts w:eastAsia="Times New Roman"/>
          <w:i/>
          <w:szCs w:val="20"/>
          <w:lang w:val="en-US" w:eastAsia="id-ID"/>
        </w:rPr>
        <w:t xml:space="preserve"> </w:t>
      </w:r>
      <w:r w:rsidRPr="00FB59B8">
        <w:rPr>
          <w:rFonts w:eastAsia="Times New Roman"/>
          <w:i/>
          <w:szCs w:val="20"/>
          <w:lang w:eastAsia="id-ID"/>
        </w:rPr>
        <w:t>Government-Owned Company in Tanjungpinang City. Through in-depth interviews, document searches and observations and group discussions then the data obtained is then processed for analysis. The results of data analysis showed that PT. Tanjungpinang Makmur Bersama since its establishment until 2019 has not been able to carry out the mission it carried optimally. Re-organization is needed in carrying out the mission carried by PT. Tanjungpinang Makmur Bersama in order to be able to provide maximum results as mandated by the Tanjungpinang</w:t>
      </w:r>
      <w:r>
        <w:rPr>
          <w:rFonts w:eastAsia="Times New Roman"/>
          <w:i/>
          <w:szCs w:val="20"/>
          <w:lang w:val="en-US" w:eastAsia="id-ID"/>
        </w:rPr>
        <w:t xml:space="preserve"> </w:t>
      </w:r>
      <w:r w:rsidRPr="00FB59B8">
        <w:rPr>
          <w:rFonts w:eastAsia="Times New Roman"/>
          <w:i/>
          <w:szCs w:val="20"/>
          <w:lang w:eastAsia="id-ID"/>
        </w:rPr>
        <w:t>City Government.</w:t>
      </w:r>
    </w:p>
    <w:p w14:paraId="40FD736A" w14:textId="77777777" w:rsidR="005466C2" w:rsidRDefault="005466C2" w:rsidP="00B845DB">
      <w:pPr>
        <w:rPr>
          <w:rFonts w:eastAsia="Times New Roman"/>
          <w:i/>
          <w:szCs w:val="20"/>
          <w:lang w:eastAsia="id-ID"/>
        </w:rPr>
      </w:pPr>
    </w:p>
    <w:p w14:paraId="4D0A7B12" w14:textId="5C990528" w:rsidR="00FB59B8" w:rsidRDefault="00A014F2" w:rsidP="00B845DB">
      <w:pPr>
        <w:rPr>
          <w:rFonts w:eastAsia="Times New Roman"/>
          <w:i/>
          <w:szCs w:val="20"/>
          <w:lang w:val="en-US" w:eastAsia="id-ID"/>
        </w:rPr>
      </w:pPr>
      <w:r w:rsidRPr="00AA5ACA">
        <w:rPr>
          <w:rFonts w:eastAsia="Times New Roman"/>
          <w:b/>
          <w:bCs/>
          <w:i/>
          <w:szCs w:val="20"/>
          <w:lang w:eastAsia="id-ID"/>
        </w:rPr>
        <w:t>Keywords:</w:t>
      </w:r>
      <w:r w:rsidRPr="00AA5ACA">
        <w:rPr>
          <w:rFonts w:eastAsia="Times New Roman"/>
          <w:i/>
          <w:szCs w:val="20"/>
          <w:lang w:eastAsia="id-ID"/>
        </w:rPr>
        <w:t xml:space="preserve"> </w:t>
      </w:r>
      <w:r w:rsidR="00FB59B8">
        <w:rPr>
          <w:rFonts w:eastAsia="Times New Roman"/>
          <w:i/>
          <w:szCs w:val="20"/>
          <w:lang w:val="en-US" w:eastAsia="id-ID"/>
        </w:rPr>
        <w:t xml:space="preserve">re-organization, BUMD, </w:t>
      </w:r>
      <w:r w:rsidR="00FB59B8" w:rsidRPr="00FB59B8">
        <w:rPr>
          <w:rFonts w:eastAsia="Times New Roman"/>
          <w:i/>
          <w:szCs w:val="20"/>
          <w:lang w:val="en-US" w:eastAsia="id-ID"/>
        </w:rPr>
        <w:t>regional independence</w:t>
      </w:r>
      <w:r w:rsidR="00FB59B8">
        <w:rPr>
          <w:rFonts w:eastAsia="Times New Roman"/>
          <w:i/>
          <w:szCs w:val="20"/>
          <w:lang w:val="en-US" w:eastAsia="id-ID"/>
        </w:rPr>
        <w:t>.</w:t>
      </w:r>
    </w:p>
    <w:p w14:paraId="7567A492" w14:textId="77777777" w:rsidR="00FB59B8" w:rsidRDefault="00FB59B8" w:rsidP="00B845DB">
      <w:pPr>
        <w:rPr>
          <w:rFonts w:eastAsia="Times New Roman"/>
          <w:i/>
          <w:szCs w:val="20"/>
          <w:lang w:val="en-US" w:eastAsia="id-ID"/>
        </w:rPr>
      </w:pPr>
    </w:p>
    <w:p w14:paraId="6E16750A" w14:textId="77777777" w:rsidR="00AA5ACA" w:rsidRDefault="00AA5ACA" w:rsidP="00B845DB">
      <w:pPr>
        <w:rPr>
          <w:rFonts w:eastAsia="Times New Roman"/>
          <w:szCs w:val="20"/>
          <w:lang w:val="en-US" w:eastAsia="id-ID"/>
        </w:rPr>
      </w:pPr>
    </w:p>
    <w:p w14:paraId="6BEA765D" w14:textId="77777777" w:rsidR="00FB2974" w:rsidRDefault="00FB2974" w:rsidP="00B845DB">
      <w:pPr>
        <w:rPr>
          <w:szCs w:val="20"/>
          <w:lang w:val="en-US"/>
        </w:rPr>
      </w:pPr>
    </w:p>
    <w:p w14:paraId="1CCBBE7B" w14:textId="77777777" w:rsidR="00FB2974" w:rsidRDefault="00FB2974" w:rsidP="00B845DB">
      <w:pPr>
        <w:rPr>
          <w:szCs w:val="20"/>
          <w:lang w:val="en-US"/>
        </w:rPr>
      </w:pPr>
    </w:p>
    <w:p w14:paraId="4F572F5A" w14:textId="77777777" w:rsidR="00FB2974" w:rsidRDefault="00FB2974" w:rsidP="00B845DB">
      <w:pPr>
        <w:rPr>
          <w:szCs w:val="20"/>
          <w:lang w:val="en-US"/>
        </w:rPr>
      </w:pPr>
    </w:p>
    <w:p w14:paraId="5EC07226" w14:textId="77777777" w:rsidR="00FB2974" w:rsidRDefault="00FB2974" w:rsidP="00B845DB">
      <w:pPr>
        <w:rPr>
          <w:szCs w:val="20"/>
          <w:lang w:val="en-US"/>
        </w:rPr>
      </w:pPr>
    </w:p>
    <w:p w14:paraId="0CDBF864" w14:textId="77777777" w:rsidR="00202192" w:rsidRPr="00864343" w:rsidRDefault="00202192" w:rsidP="00F441DC">
      <w:pPr>
        <w:pStyle w:val="ListParagraph"/>
        <w:numPr>
          <w:ilvl w:val="0"/>
          <w:numId w:val="1"/>
        </w:numPr>
        <w:ind w:left="426"/>
        <w:rPr>
          <w:b/>
          <w:szCs w:val="20"/>
        </w:rPr>
        <w:sectPr w:rsidR="00202192" w:rsidRPr="00864343" w:rsidSect="00ED11A4">
          <w:pgSz w:w="11906" w:h="16838" w:code="9"/>
          <w:pgMar w:top="1134" w:right="1134" w:bottom="1134" w:left="1134" w:header="706" w:footer="706" w:gutter="0"/>
          <w:cols w:space="708"/>
          <w:docGrid w:linePitch="360"/>
        </w:sectPr>
      </w:pPr>
    </w:p>
    <w:p w14:paraId="6DD4CACC" w14:textId="06844D1C" w:rsidR="000D2ED3" w:rsidRPr="00864343" w:rsidRDefault="00FE592C" w:rsidP="005466C2">
      <w:pPr>
        <w:pStyle w:val="Heading1"/>
        <w:numPr>
          <w:ilvl w:val="0"/>
          <w:numId w:val="5"/>
        </w:numPr>
        <w:ind w:left="450" w:hanging="450"/>
      </w:pPr>
      <w:r w:rsidRPr="005466C2">
        <w:lastRenderedPageBreak/>
        <w:t>PENDAHULUAN</w:t>
      </w:r>
    </w:p>
    <w:p w14:paraId="5715D2AD" w14:textId="6B5F3F59" w:rsidR="005303A2" w:rsidRDefault="005466C2" w:rsidP="005466C2">
      <w:pPr>
        <w:ind w:firstLine="360"/>
        <w:rPr>
          <w:lang w:val="en-US"/>
        </w:rPr>
      </w:pPr>
      <w:proofErr w:type="spellStart"/>
      <w:r>
        <w:rPr>
          <w:lang w:val="en-US"/>
        </w:rPr>
        <w:t>Pemerintah</w:t>
      </w:r>
      <w:proofErr w:type="spellEnd"/>
      <w:r>
        <w:rPr>
          <w:lang w:val="en-US"/>
        </w:rPr>
        <w:t xml:space="preserve"> Kota </w:t>
      </w:r>
      <w:proofErr w:type="spellStart"/>
      <w:r>
        <w:rPr>
          <w:lang w:val="en-US"/>
        </w:rPr>
        <w:t>Tnajungpinang</w:t>
      </w:r>
      <w:proofErr w:type="spellEnd"/>
      <w:r>
        <w:rPr>
          <w:lang w:val="en-US"/>
        </w:rPr>
        <w:t xml:space="preserve"> pada </w:t>
      </w:r>
      <w:proofErr w:type="spellStart"/>
      <w:r>
        <w:rPr>
          <w:lang w:val="en-US"/>
        </w:rPr>
        <w:t>tahun</w:t>
      </w:r>
      <w:proofErr w:type="spellEnd"/>
      <w:r>
        <w:rPr>
          <w:lang w:val="en-US"/>
        </w:rPr>
        <w:t xml:space="preserve"> 2010 </w:t>
      </w:r>
      <w:proofErr w:type="spellStart"/>
      <w:r>
        <w:rPr>
          <w:lang w:val="en-US"/>
        </w:rPr>
        <w:t>membentuk</w:t>
      </w:r>
      <w:proofErr w:type="spellEnd"/>
      <w:r>
        <w:rPr>
          <w:lang w:val="en-US"/>
        </w:rPr>
        <w:t xml:space="preserve"> Badan Usaha </w:t>
      </w:r>
      <w:proofErr w:type="spellStart"/>
      <w:r>
        <w:rPr>
          <w:lang w:val="en-US"/>
        </w:rPr>
        <w:t>Milik</w:t>
      </w:r>
      <w:proofErr w:type="spellEnd"/>
      <w:r>
        <w:rPr>
          <w:lang w:val="en-US"/>
        </w:rPr>
        <w:t xml:space="preserve"> Daerah (</w:t>
      </w:r>
      <w:proofErr w:type="spellStart"/>
      <w:r>
        <w:rPr>
          <w:lang w:val="en-US"/>
        </w:rPr>
        <w:t>selanjutnya</w:t>
      </w:r>
      <w:proofErr w:type="spellEnd"/>
      <w:r>
        <w:rPr>
          <w:lang w:val="en-US"/>
        </w:rPr>
        <w:t xml:space="preserve"> </w:t>
      </w:r>
      <w:proofErr w:type="spellStart"/>
      <w:r>
        <w:rPr>
          <w:lang w:val="en-US"/>
        </w:rPr>
        <w:t>disebut</w:t>
      </w:r>
      <w:proofErr w:type="spellEnd"/>
      <w:r>
        <w:rPr>
          <w:lang w:val="en-US"/>
        </w:rPr>
        <w:t xml:space="preserve"> BUMD) </w:t>
      </w:r>
      <w:proofErr w:type="spellStart"/>
      <w:r>
        <w:rPr>
          <w:lang w:val="en-US"/>
        </w:rPr>
        <w:t>dengan</w:t>
      </w:r>
      <w:proofErr w:type="spellEnd"/>
      <w:r>
        <w:rPr>
          <w:lang w:val="en-US"/>
        </w:rPr>
        <w:t xml:space="preserve"> </w:t>
      </w:r>
      <w:proofErr w:type="spellStart"/>
      <w:r>
        <w:rPr>
          <w:lang w:val="en-US"/>
        </w:rPr>
        <w:t>nama</w:t>
      </w:r>
      <w:proofErr w:type="spellEnd"/>
      <w:r>
        <w:rPr>
          <w:lang w:val="en-US"/>
        </w:rPr>
        <w:t xml:space="preserve"> </w:t>
      </w:r>
      <w:r w:rsidRPr="005466C2">
        <w:t>P</w:t>
      </w:r>
      <w:proofErr w:type="spellStart"/>
      <w:r>
        <w:rPr>
          <w:lang w:val="en-US"/>
        </w:rPr>
        <w:t>erseroan</w:t>
      </w:r>
      <w:proofErr w:type="spellEnd"/>
      <w:r>
        <w:rPr>
          <w:lang w:val="en-US"/>
        </w:rPr>
        <w:t xml:space="preserve"> </w:t>
      </w:r>
      <w:proofErr w:type="spellStart"/>
      <w:r>
        <w:rPr>
          <w:lang w:val="en-US"/>
        </w:rPr>
        <w:t>Terbatas</w:t>
      </w:r>
      <w:proofErr w:type="spellEnd"/>
      <w:r w:rsidRPr="005466C2">
        <w:t xml:space="preserve"> Tanjungpinang Makmur Bersama (</w:t>
      </w:r>
      <w:proofErr w:type="spellStart"/>
      <w:r>
        <w:rPr>
          <w:lang w:val="en-US"/>
        </w:rPr>
        <w:t>selanjutnya</w:t>
      </w:r>
      <w:proofErr w:type="spellEnd"/>
      <w:r>
        <w:rPr>
          <w:lang w:val="en-US"/>
        </w:rPr>
        <w:t xml:space="preserve"> </w:t>
      </w:r>
      <w:proofErr w:type="spellStart"/>
      <w:r>
        <w:rPr>
          <w:lang w:val="en-US"/>
        </w:rPr>
        <w:t>disebut</w:t>
      </w:r>
      <w:proofErr w:type="spellEnd"/>
      <w:r>
        <w:rPr>
          <w:lang w:val="en-US"/>
        </w:rPr>
        <w:t xml:space="preserve"> PT.TMB</w:t>
      </w:r>
      <w:r w:rsidRPr="005466C2">
        <w:t>)</w:t>
      </w:r>
      <w:r>
        <w:rPr>
          <w:lang w:val="en-US"/>
        </w:rPr>
        <w:t xml:space="preserve">. </w:t>
      </w:r>
      <w:proofErr w:type="spellStart"/>
      <w:r>
        <w:rPr>
          <w:lang w:val="en-US"/>
        </w:rPr>
        <w:t>pembentukan</w:t>
      </w:r>
      <w:proofErr w:type="spellEnd"/>
      <w:r>
        <w:rPr>
          <w:lang w:val="en-US"/>
        </w:rPr>
        <w:t xml:space="preserve"> PT. TMB </w:t>
      </w:r>
      <w:proofErr w:type="spellStart"/>
      <w:proofErr w:type="gramStart"/>
      <w:r>
        <w:rPr>
          <w:lang w:val="en-US"/>
        </w:rPr>
        <w:t>berdasarkan</w:t>
      </w:r>
      <w:proofErr w:type="spellEnd"/>
      <w:r>
        <w:rPr>
          <w:lang w:val="en-US"/>
        </w:rPr>
        <w:t xml:space="preserve"> </w:t>
      </w:r>
      <w:r w:rsidRPr="005466C2">
        <w:t xml:space="preserve"> akta</w:t>
      </w:r>
      <w:proofErr w:type="gramEnd"/>
      <w:r w:rsidRPr="005466C2">
        <w:t xml:space="preserve"> Nomor 17 tanggal 20 Februari 2010 yang dibuat dihadapan H. </w:t>
      </w:r>
      <w:r>
        <w:rPr>
          <w:lang w:val="en-US"/>
        </w:rPr>
        <w:t>Ab</w:t>
      </w:r>
      <w:r w:rsidRPr="005466C2">
        <w:t xml:space="preserve">dul Rahman, SH, </w:t>
      </w:r>
      <w:proofErr w:type="spellStart"/>
      <w:r>
        <w:rPr>
          <w:lang w:val="en-US"/>
        </w:rPr>
        <w:t>seorang</w:t>
      </w:r>
      <w:proofErr w:type="spellEnd"/>
      <w:r>
        <w:rPr>
          <w:lang w:val="en-US"/>
        </w:rPr>
        <w:t xml:space="preserve"> </w:t>
      </w:r>
      <w:r w:rsidRPr="005466C2">
        <w:t xml:space="preserve">Notaris </w:t>
      </w:r>
      <w:r>
        <w:rPr>
          <w:lang w:val="en-US"/>
        </w:rPr>
        <w:t xml:space="preserve">yang </w:t>
      </w:r>
      <w:proofErr w:type="spellStart"/>
      <w:r>
        <w:rPr>
          <w:lang w:val="en-US"/>
        </w:rPr>
        <w:t>berada</w:t>
      </w:r>
      <w:proofErr w:type="spellEnd"/>
      <w:r>
        <w:rPr>
          <w:lang w:val="en-US"/>
        </w:rPr>
        <w:t xml:space="preserve"> </w:t>
      </w:r>
      <w:r w:rsidRPr="005466C2">
        <w:t xml:space="preserve">di Tanjungpinang dan </w:t>
      </w:r>
      <w:proofErr w:type="spellStart"/>
      <w:r>
        <w:rPr>
          <w:lang w:val="en-US"/>
        </w:rPr>
        <w:t>mendapatkan</w:t>
      </w:r>
      <w:proofErr w:type="spellEnd"/>
      <w:r>
        <w:rPr>
          <w:lang w:val="en-US"/>
        </w:rPr>
        <w:t xml:space="preserve"> </w:t>
      </w:r>
      <w:r w:rsidRPr="005466C2">
        <w:t>Pengesahan dari Kementerian Hukum dan Hak Asasi Man</w:t>
      </w:r>
      <w:r>
        <w:rPr>
          <w:lang w:val="en-US"/>
        </w:rPr>
        <w:t>u</w:t>
      </w:r>
      <w:r w:rsidRPr="005466C2">
        <w:t>sia Republik Indonesia Nomor AHU-29347.AH.01.01</w:t>
      </w:r>
      <w:r>
        <w:rPr>
          <w:lang w:val="en-US"/>
        </w:rPr>
        <w:t xml:space="preserve"> </w:t>
      </w:r>
      <w:proofErr w:type="spellStart"/>
      <w:r>
        <w:rPr>
          <w:lang w:val="en-US"/>
        </w:rPr>
        <w:t>tertanggal</w:t>
      </w:r>
      <w:proofErr w:type="spellEnd"/>
      <w:r w:rsidRPr="005466C2">
        <w:t xml:space="preserve"> 9 Juni 2010</w:t>
      </w:r>
      <w:r>
        <w:rPr>
          <w:lang w:val="en-US"/>
        </w:rPr>
        <w:t xml:space="preserve"> </w:t>
      </w:r>
      <w:r w:rsidRPr="005466C2">
        <w:t>Tahun 2010</w:t>
      </w:r>
      <w:r>
        <w:rPr>
          <w:lang w:val="en-US"/>
        </w:rPr>
        <w:t xml:space="preserve">. </w:t>
      </w:r>
      <w:proofErr w:type="spellStart"/>
      <w:r w:rsidR="005303A2">
        <w:rPr>
          <w:lang w:val="en-US"/>
        </w:rPr>
        <w:t>Saat</w:t>
      </w:r>
      <w:proofErr w:type="spellEnd"/>
      <w:r w:rsidR="005303A2">
        <w:rPr>
          <w:lang w:val="en-US"/>
        </w:rPr>
        <w:t xml:space="preserve"> </w:t>
      </w:r>
      <w:proofErr w:type="spellStart"/>
      <w:r w:rsidR="005303A2">
        <w:rPr>
          <w:lang w:val="en-US"/>
        </w:rPr>
        <w:t>ini</w:t>
      </w:r>
      <w:proofErr w:type="spellEnd"/>
      <w:r w:rsidR="005303A2">
        <w:rPr>
          <w:lang w:val="en-US"/>
        </w:rPr>
        <w:t xml:space="preserve"> </w:t>
      </w:r>
      <w:r>
        <w:rPr>
          <w:lang w:val="en-US"/>
        </w:rPr>
        <w:t>PT. TMB</w:t>
      </w:r>
      <w:r w:rsidRPr="005466C2">
        <w:t xml:space="preserve"> merupakan </w:t>
      </w:r>
      <w:proofErr w:type="spellStart"/>
      <w:r w:rsidR="005303A2">
        <w:rPr>
          <w:lang w:val="en-US"/>
        </w:rPr>
        <w:t>salahsatu</w:t>
      </w:r>
      <w:proofErr w:type="spellEnd"/>
      <w:r w:rsidR="005303A2">
        <w:rPr>
          <w:lang w:val="en-US"/>
        </w:rPr>
        <w:t xml:space="preserve"> </w:t>
      </w:r>
      <w:r w:rsidRPr="005466C2">
        <w:t>B</w:t>
      </w:r>
      <w:r w:rsidR="005303A2">
        <w:rPr>
          <w:lang w:val="en-US"/>
        </w:rPr>
        <w:t>UMD yang</w:t>
      </w:r>
      <w:r w:rsidRPr="005466C2">
        <w:t xml:space="preserve"> </w:t>
      </w:r>
      <w:proofErr w:type="spellStart"/>
      <w:r w:rsidR="005303A2">
        <w:rPr>
          <w:lang w:val="en-US"/>
        </w:rPr>
        <w:t>dimiliki</w:t>
      </w:r>
      <w:proofErr w:type="spellEnd"/>
      <w:r w:rsidR="005303A2">
        <w:rPr>
          <w:lang w:val="en-US"/>
        </w:rPr>
        <w:t xml:space="preserve"> oleh </w:t>
      </w:r>
      <w:proofErr w:type="spellStart"/>
      <w:r w:rsidR="005303A2">
        <w:rPr>
          <w:lang w:val="en-US"/>
        </w:rPr>
        <w:t>Pemerintah</w:t>
      </w:r>
      <w:proofErr w:type="spellEnd"/>
      <w:r w:rsidR="005303A2">
        <w:rPr>
          <w:lang w:val="en-US"/>
        </w:rPr>
        <w:t xml:space="preserve"> </w:t>
      </w:r>
      <w:r w:rsidRPr="005466C2">
        <w:t xml:space="preserve">Kota Tanjungpinang </w:t>
      </w:r>
      <w:proofErr w:type="spellStart"/>
      <w:r w:rsidR="005303A2">
        <w:rPr>
          <w:lang w:val="en-US"/>
        </w:rPr>
        <w:t>selain</w:t>
      </w:r>
      <w:proofErr w:type="spellEnd"/>
      <w:r w:rsidR="005303A2">
        <w:rPr>
          <w:lang w:val="en-US"/>
        </w:rPr>
        <w:t xml:space="preserve"> Bank </w:t>
      </w:r>
      <w:proofErr w:type="spellStart"/>
      <w:r w:rsidR="005303A2">
        <w:rPr>
          <w:lang w:val="en-US"/>
        </w:rPr>
        <w:t>Perkreditan</w:t>
      </w:r>
      <w:proofErr w:type="spellEnd"/>
      <w:r w:rsidR="005303A2">
        <w:rPr>
          <w:lang w:val="en-US"/>
        </w:rPr>
        <w:t xml:space="preserve"> Rakyat </w:t>
      </w:r>
      <w:proofErr w:type="spellStart"/>
      <w:r w:rsidR="00884E3F">
        <w:rPr>
          <w:lang w:val="en-US"/>
        </w:rPr>
        <w:t>Bestari</w:t>
      </w:r>
      <w:proofErr w:type="spellEnd"/>
      <w:r w:rsidR="00884E3F">
        <w:rPr>
          <w:lang w:val="en-US"/>
        </w:rPr>
        <w:t>.</w:t>
      </w:r>
    </w:p>
    <w:p w14:paraId="7B54D12F" w14:textId="77777777" w:rsidR="00884E3F" w:rsidRDefault="00884E3F" w:rsidP="00884E3F">
      <w:pPr>
        <w:ind w:firstLine="360"/>
        <w:rPr>
          <w:lang w:val="en-US"/>
        </w:rPr>
      </w:pPr>
      <w:proofErr w:type="spellStart"/>
      <w:r>
        <w:rPr>
          <w:lang w:val="en-US"/>
        </w:rPr>
        <w:t>Sebagaimana</w:t>
      </w:r>
      <w:proofErr w:type="spellEnd"/>
      <w:r>
        <w:rPr>
          <w:lang w:val="en-US"/>
        </w:rPr>
        <w:t xml:space="preserve"> yang </w:t>
      </w:r>
      <w:proofErr w:type="spellStart"/>
      <w:r>
        <w:rPr>
          <w:lang w:val="en-US"/>
        </w:rPr>
        <w:t>dituangkan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notaris</w:t>
      </w:r>
      <w:proofErr w:type="spellEnd"/>
      <w:r>
        <w:rPr>
          <w:lang w:val="en-US"/>
        </w:rPr>
        <w:t xml:space="preserve">, PT. TMB </w:t>
      </w:r>
      <w:proofErr w:type="spellStart"/>
      <w:r>
        <w:rPr>
          <w:lang w:val="en-US"/>
        </w:rPr>
        <w:t>memiliki</w:t>
      </w:r>
      <w:proofErr w:type="spellEnd"/>
      <w:r>
        <w:rPr>
          <w:lang w:val="en-US"/>
        </w:rPr>
        <w:t xml:space="preserve"> </w:t>
      </w:r>
      <w:proofErr w:type="spellStart"/>
      <w:r>
        <w:rPr>
          <w:lang w:val="en-US"/>
        </w:rPr>
        <w:t>jenis</w:t>
      </w:r>
      <w:proofErr w:type="spellEnd"/>
      <w:r>
        <w:rPr>
          <w:lang w:val="en-US"/>
        </w:rPr>
        <w:t xml:space="preserve"> </w:t>
      </w:r>
      <w:proofErr w:type="spellStart"/>
      <w:r>
        <w:rPr>
          <w:lang w:val="en-US"/>
        </w:rPr>
        <w:t>usaha</w:t>
      </w:r>
      <w:proofErr w:type="spellEnd"/>
      <w:r>
        <w:rPr>
          <w:lang w:val="en-US"/>
        </w:rPr>
        <w:t xml:space="preserve"> </w:t>
      </w:r>
      <w:r w:rsidR="005466C2" w:rsidRPr="005466C2">
        <w:t xml:space="preserve">yang bergerak dalam bidang usaha perdagangan, pertanian, perikanan, perternakan, perkebunan, industri, pariwisata, telekomunikasi dan jasa. </w:t>
      </w:r>
      <w:proofErr w:type="spellStart"/>
      <w:r>
        <w:rPr>
          <w:lang w:val="en-US"/>
        </w:rPr>
        <w:t>Meskipun</w:t>
      </w:r>
      <w:proofErr w:type="spellEnd"/>
      <w:r>
        <w:rPr>
          <w:lang w:val="en-US"/>
        </w:rPr>
        <w:t xml:space="preserve"> PT. TMB </w:t>
      </w:r>
      <w:proofErr w:type="spellStart"/>
      <w:r>
        <w:rPr>
          <w:lang w:val="en-US"/>
        </w:rPr>
        <w:t>memiliki</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jenis</w:t>
      </w:r>
      <w:proofErr w:type="spellEnd"/>
      <w:r>
        <w:rPr>
          <w:lang w:val="en-US"/>
        </w:rPr>
        <w:t xml:space="preserve"> </w:t>
      </w:r>
      <w:proofErr w:type="spellStart"/>
      <w:r>
        <w:rPr>
          <w:lang w:val="en-US"/>
        </w:rPr>
        <w:t>bidang</w:t>
      </w:r>
      <w:proofErr w:type="spellEnd"/>
      <w:r>
        <w:rPr>
          <w:lang w:val="en-US"/>
        </w:rPr>
        <w:t xml:space="preserve"> </w:t>
      </w:r>
      <w:proofErr w:type="spellStart"/>
      <w:r>
        <w:rPr>
          <w:lang w:val="en-US"/>
        </w:rPr>
        <w:t>usaha</w:t>
      </w:r>
      <w:proofErr w:type="spellEnd"/>
      <w:r>
        <w:rPr>
          <w:lang w:val="en-US"/>
        </w:rPr>
        <w:t xml:space="preserve"> </w:t>
      </w:r>
      <w:proofErr w:type="spellStart"/>
      <w:r>
        <w:rPr>
          <w:lang w:val="en-US"/>
        </w:rPr>
        <w:t>sebagaimana</w:t>
      </w:r>
      <w:proofErr w:type="spellEnd"/>
      <w:r>
        <w:rPr>
          <w:lang w:val="en-US"/>
        </w:rPr>
        <w:t xml:space="preserve"> yang </w:t>
      </w:r>
      <w:proofErr w:type="spellStart"/>
      <w:r>
        <w:rPr>
          <w:lang w:val="en-US"/>
        </w:rPr>
        <w:t>dituangkan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akta</w:t>
      </w:r>
      <w:proofErr w:type="spellEnd"/>
      <w:r>
        <w:rPr>
          <w:lang w:val="en-US"/>
        </w:rPr>
        <w:t xml:space="preserve"> </w:t>
      </w:r>
      <w:proofErr w:type="spellStart"/>
      <w:r>
        <w:rPr>
          <w:lang w:val="en-US"/>
        </w:rPr>
        <w:t>notaris</w:t>
      </w:r>
      <w:proofErr w:type="spellEnd"/>
      <w:r>
        <w:rPr>
          <w:lang w:val="en-US"/>
        </w:rPr>
        <w:t xml:space="preserve">, </w:t>
      </w:r>
      <w:proofErr w:type="spellStart"/>
      <w:r>
        <w:rPr>
          <w:lang w:val="en-US"/>
        </w:rPr>
        <w:t>namun</w:t>
      </w:r>
      <w:proofErr w:type="spellEnd"/>
      <w:r>
        <w:rPr>
          <w:lang w:val="en-US"/>
        </w:rPr>
        <w:t xml:space="preserve"> </w:t>
      </w:r>
      <w:proofErr w:type="spellStart"/>
      <w:r>
        <w:rPr>
          <w:lang w:val="en-US"/>
        </w:rPr>
        <w:t>hingga</w:t>
      </w:r>
      <w:proofErr w:type="spellEnd"/>
      <w:r>
        <w:rPr>
          <w:lang w:val="en-US"/>
        </w:rPr>
        <w:t xml:space="preserve"> </w:t>
      </w:r>
      <w:proofErr w:type="spellStart"/>
      <w:r>
        <w:rPr>
          <w:lang w:val="en-US"/>
        </w:rPr>
        <w:t>kini</w:t>
      </w:r>
      <w:proofErr w:type="spellEnd"/>
      <w:r>
        <w:rPr>
          <w:lang w:val="en-US"/>
        </w:rPr>
        <w:t xml:space="preserve"> PT. TMB </w:t>
      </w:r>
      <w:proofErr w:type="spellStart"/>
      <w:r>
        <w:rPr>
          <w:lang w:val="en-US"/>
        </w:rPr>
        <w:t>hanya</w:t>
      </w:r>
      <w:proofErr w:type="spellEnd"/>
      <w:r>
        <w:rPr>
          <w:lang w:val="en-US"/>
        </w:rPr>
        <w:t xml:space="preserve"> </w:t>
      </w:r>
      <w:proofErr w:type="spellStart"/>
      <w:r>
        <w:rPr>
          <w:lang w:val="en-US"/>
        </w:rPr>
        <w:t>berfokus</w:t>
      </w:r>
      <w:proofErr w:type="spellEnd"/>
      <w:r>
        <w:rPr>
          <w:lang w:val="en-US"/>
        </w:rPr>
        <w:t xml:space="preserve"> pada </w:t>
      </w:r>
      <w:proofErr w:type="spellStart"/>
      <w:r>
        <w:rPr>
          <w:lang w:val="en-US"/>
        </w:rPr>
        <w:t>penyewaan</w:t>
      </w:r>
      <w:proofErr w:type="spellEnd"/>
      <w:r>
        <w:rPr>
          <w:lang w:val="en-US"/>
        </w:rPr>
        <w:t xml:space="preserve"> </w:t>
      </w:r>
      <w:proofErr w:type="spellStart"/>
      <w:r>
        <w:rPr>
          <w:lang w:val="en-US"/>
        </w:rPr>
        <w:t>kios-kios</w:t>
      </w:r>
      <w:proofErr w:type="spellEnd"/>
      <w:r>
        <w:rPr>
          <w:lang w:val="en-US"/>
        </w:rPr>
        <w:t xml:space="preserve"> pasar.</w:t>
      </w:r>
    </w:p>
    <w:p w14:paraId="0F9505A2" w14:textId="77777777" w:rsidR="00D025D7" w:rsidRDefault="00884E3F" w:rsidP="00884E3F">
      <w:pPr>
        <w:ind w:firstLine="360"/>
      </w:pPr>
      <w:proofErr w:type="spellStart"/>
      <w:r>
        <w:rPr>
          <w:lang w:val="en-US"/>
        </w:rPr>
        <w:t>Sebagaimana</w:t>
      </w:r>
      <w:proofErr w:type="spellEnd"/>
      <w:r>
        <w:rPr>
          <w:lang w:val="en-US"/>
        </w:rPr>
        <w:t xml:space="preserve"> </w:t>
      </w:r>
      <w:proofErr w:type="spellStart"/>
      <w:r>
        <w:rPr>
          <w:lang w:val="en-US"/>
        </w:rPr>
        <w:t>penyakit</w:t>
      </w:r>
      <w:proofErr w:type="spellEnd"/>
      <w:r>
        <w:rPr>
          <w:lang w:val="en-US"/>
        </w:rPr>
        <w:t xml:space="preserve"> yang </w:t>
      </w:r>
      <w:proofErr w:type="spellStart"/>
      <w:r>
        <w:rPr>
          <w:lang w:val="en-US"/>
        </w:rPr>
        <w:t>melanda</w:t>
      </w:r>
      <w:proofErr w:type="spellEnd"/>
      <w:r>
        <w:rPr>
          <w:lang w:val="en-US"/>
        </w:rPr>
        <w:t xml:space="preserve"> dan </w:t>
      </w:r>
      <w:proofErr w:type="spellStart"/>
      <w:r>
        <w:rPr>
          <w:lang w:val="en-US"/>
        </w:rPr>
        <w:t>menghinggapi</w:t>
      </w:r>
      <w:proofErr w:type="spellEnd"/>
      <w:r>
        <w:rPr>
          <w:lang w:val="en-US"/>
        </w:rPr>
        <w:t xml:space="preserve"> BUMD </w:t>
      </w:r>
      <w:proofErr w:type="spellStart"/>
      <w:r>
        <w:rPr>
          <w:lang w:val="en-US"/>
        </w:rPr>
        <w:t>secara</w:t>
      </w:r>
      <w:proofErr w:type="spellEnd"/>
      <w:r>
        <w:rPr>
          <w:lang w:val="en-US"/>
        </w:rPr>
        <w:t xml:space="preserve"> </w:t>
      </w:r>
      <w:proofErr w:type="spellStart"/>
      <w:r>
        <w:rPr>
          <w:lang w:val="en-US"/>
        </w:rPr>
        <w:t>umum</w:t>
      </w:r>
      <w:proofErr w:type="spellEnd"/>
      <w:r>
        <w:rPr>
          <w:lang w:val="en-US"/>
        </w:rPr>
        <w:t xml:space="preserve"> di Indonesia, </w:t>
      </w:r>
      <w:proofErr w:type="spellStart"/>
      <w:r>
        <w:rPr>
          <w:lang w:val="en-US"/>
        </w:rPr>
        <w:t>keluhan</w:t>
      </w:r>
      <w:proofErr w:type="spellEnd"/>
      <w:r>
        <w:rPr>
          <w:lang w:val="en-US"/>
        </w:rPr>
        <w:t xml:space="preserve"> </w:t>
      </w:r>
      <w:proofErr w:type="spellStart"/>
      <w:r>
        <w:rPr>
          <w:lang w:val="en-US"/>
        </w:rPr>
        <w:t>terhadap</w:t>
      </w:r>
      <w:proofErr w:type="spellEnd"/>
      <w:r>
        <w:rPr>
          <w:lang w:val="en-US"/>
        </w:rPr>
        <w:t xml:space="preserve"> PT. TMB juga </w:t>
      </w:r>
      <w:proofErr w:type="spellStart"/>
      <w:r>
        <w:rPr>
          <w:lang w:val="en-US"/>
        </w:rPr>
        <w:t>masih</w:t>
      </w:r>
      <w:proofErr w:type="spellEnd"/>
      <w:r>
        <w:rPr>
          <w:lang w:val="en-US"/>
        </w:rPr>
        <w:t xml:space="preserve"> </w:t>
      </w:r>
      <w:proofErr w:type="spellStart"/>
      <w:r>
        <w:rPr>
          <w:lang w:val="en-US"/>
        </w:rPr>
        <w:t>mengarah</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penyakit-penyakit</w:t>
      </w:r>
      <w:proofErr w:type="spellEnd"/>
      <w:r>
        <w:rPr>
          <w:lang w:val="en-US"/>
        </w:rPr>
        <w:t xml:space="preserve"> badan </w:t>
      </w:r>
      <w:proofErr w:type="spellStart"/>
      <w:r>
        <w:rPr>
          <w:lang w:val="en-US"/>
        </w:rPr>
        <w:t>usaha</w:t>
      </w:r>
      <w:proofErr w:type="spellEnd"/>
      <w:r>
        <w:rPr>
          <w:lang w:val="en-US"/>
        </w:rPr>
        <w:t xml:space="preserve"> </w:t>
      </w:r>
      <w:proofErr w:type="spellStart"/>
      <w:r>
        <w:rPr>
          <w:lang w:val="en-US"/>
        </w:rPr>
        <w:t>milik</w:t>
      </w:r>
      <w:proofErr w:type="spellEnd"/>
      <w:r>
        <w:rPr>
          <w:lang w:val="en-US"/>
        </w:rPr>
        <w:t xml:space="preserve"> </w:t>
      </w:r>
      <w:proofErr w:type="spellStart"/>
      <w:r>
        <w:rPr>
          <w:lang w:val="en-US"/>
        </w:rPr>
        <w:t>pemerintah</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Diantara</w:t>
      </w:r>
      <w:proofErr w:type="spellEnd"/>
      <w:r>
        <w:rPr>
          <w:lang w:val="en-US"/>
        </w:rPr>
        <w:t xml:space="preserve"> </w:t>
      </w:r>
      <w:proofErr w:type="spellStart"/>
      <w:r>
        <w:rPr>
          <w:lang w:val="en-US"/>
        </w:rPr>
        <w:t>penyakit</w:t>
      </w:r>
      <w:proofErr w:type="spellEnd"/>
      <w:r>
        <w:rPr>
          <w:lang w:val="en-US"/>
        </w:rPr>
        <w:t xml:space="preserve"> yang </w:t>
      </w:r>
      <w:proofErr w:type="spellStart"/>
      <w:r>
        <w:rPr>
          <w:lang w:val="en-US"/>
        </w:rPr>
        <w:t>menghinggapi</w:t>
      </w:r>
      <w:proofErr w:type="spellEnd"/>
      <w:r w:rsidR="005466C2" w:rsidRPr="005466C2">
        <w:t xml:space="preserve"> BUMD </w:t>
      </w:r>
      <w:proofErr w:type="spellStart"/>
      <w:r>
        <w:rPr>
          <w:lang w:val="en-US"/>
        </w:rPr>
        <w:t>diantaranya</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rendahnya</w:t>
      </w:r>
      <w:proofErr w:type="spellEnd"/>
      <w:r>
        <w:rPr>
          <w:lang w:val="en-US"/>
        </w:rPr>
        <w:t xml:space="preserve"> </w:t>
      </w:r>
      <w:r w:rsidR="005466C2" w:rsidRPr="005466C2">
        <w:t xml:space="preserve">etos kerja, </w:t>
      </w:r>
      <w:proofErr w:type="spellStart"/>
      <w:r>
        <w:rPr>
          <w:lang w:val="en-US"/>
        </w:rPr>
        <w:t>pengelolaan</w:t>
      </w:r>
      <w:proofErr w:type="spellEnd"/>
      <w:r>
        <w:rPr>
          <w:lang w:val="en-US"/>
        </w:rPr>
        <w:t xml:space="preserve"> </w:t>
      </w:r>
      <w:proofErr w:type="spellStart"/>
      <w:r>
        <w:rPr>
          <w:lang w:val="en-US"/>
        </w:rPr>
        <w:t>lembaga</w:t>
      </w:r>
      <w:proofErr w:type="spellEnd"/>
      <w:r>
        <w:rPr>
          <w:lang w:val="en-US"/>
        </w:rPr>
        <w:t xml:space="preserve"> yang </w:t>
      </w:r>
      <w:r w:rsidR="005466C2" w:rsidRPr="005466C2">
        <w:t xml:space="preserve">terlalu birokratis, </w:t>
      </w:r>
      <w:proofErr w:type="spellStart"/>
      <w:r w:rsidR="00D025D7">
        <w:rPr>
          <w:lang w:val="en-US"/>
        </w:rPr>
        <w:t>pengelolaan</w:t>
      </w:r>
      <w:proofErr w:type="spellEnd"/>
      <w:r w:rsidR="00D025D7">
        <w:rPr>
          <w:lang w:val="en-US"/>
        </w:rPr>
        <w:t xml:space="preserve"> </w:t>
      </w:r>
      <w:proofErr w:type="spellStart"/>
      <w:r w:rsidR="00D025D7">
        <w:rPr>
          <w:lang w:val="en-US"/>
        </w:rPr>
        <w:t>keuangan</w:t>
      </w:r>
      <w:proofErr w:type="spellEnd"/>
      <w:r w:rsidR="00D025D7">
        <w:rPr>
          <w:lang w:val="en-US"/>
        </w:rPr>
        <w:t xml:space="preserve"> yang </w:t>
      </w:r>
      <w:r w:rsidR="005466C2" w:rsidRPr="005466C2">
        <w:t>in</w:t>
      </w:r>
      <w:r w:rsidR="00D025D7">
        <w:rPr>
          <w:lang w:val="en-US"/>
        </w:rPr>
        <w:t>-</w:t>
      </w:r>
      <w:r w:rsidR="005466C2" w:rsidRPr="005466C2">
        <w:t xml:space="preserve">efisien, kurang memiliki orientasi pasar, tidak memiliki reputasi yang baik, profesionalisme yang rendah, dan masih banyak intervensi </w:t>
      </w:r>
      <w:r w:rsidR="00D025D7">
        <w:rPr>
          <w:lang w:val="en-US"/>
        </w:rPr>
        <w:t xml:space="preserve">negative </w:t>
      </w:r>
      <w:r w:rsidR="005466C2" w:rsidRPr="005466C2">
        <w:t>terhadap BUMD, serta ketidakjelasan antara menghasilkan profit dan disisi lain dituntut untuk memiliki fungsi sosial terhadap masyarakat</w:t>
      </w:r>
      <w:r w:rsidR="00D025D7">
        <w:rPr>
          <w:lang w:val="en-US"/>
        </w:rPr>
        <w:t xml:space="preserve">. </w:t>
      </w:r>
      <w:proofErr w:type="spellStart"/>
      <w:r w:rsidR="00D025D7">
        <w:rPr>
          <w:lang w:val="en-US"/>
        </w:rPr>
        <w:t>Berbagai</w:t>
      </w:r>
      <w:proofErr w:type="spellEnd"/>
      <w:r w:rsidR="00D025D7">
        <w:rPr>
          <w:lang w:val="en-US"/>
        </w:rPr>
        <w:t xml:space="preserve"> </w:t>
      </w:r>
      <w:proofErr w:type="spellStart"/>
      <w:r w:rsidR="00D025D7">
        <w:rPr>
          <w:lang w:val="en-US"/>
        </w:rPr>
        <w:t>penyakit</w:t>
      </w:r>
      <w:proofErr w:type="spellEnd"/>
      <w:r w:rsidR="00D025D7">
        <w:rPr>
          <w:lang w:val="en-US"/>
        </w:rPr>
        <w:t xml:space="preserve"> </w:t>
      </w:r>
      <w:proofErr w:type="spellStart"/>
      <w:r w:rsidR="00D025D7">
        <w:rPr>
          <w:lang w:val="en-US"/>
        </w:rPr>
        <w:t>tersebut</w:t>
      </w:r>
      <w:proofErr w:type="spellEnd"/>
      <w:r w:rsidR="00D025D7">
        <w:rPr>
          <w:lang w:val="en-US"/>
        </w:rPr>
        <w:t xml:space="preserve"> </w:t>
      </w:r>
      <w:proofErr w:type="spellStart"/>
      <w:r w:rsidR="00D025D7">
        <w:rPr>
          <w:lang w:val="en-US"/>
        </w:rPr>
        <w:t>kerap</w:t>
      </w:r>
      <w:proofErr w:type="spellEnd"/>
      <w:r w:rsidR="00D025D7">
        <w:rPr>
          <w:lang w:val="en-US"/>
        </w:rPr>
        <w:t xml:space="preserve"> </w:t>
      </w:r>
      <w:proofErr w:type="spellStart"/>
      <w:r w:rsidR="00D025D7">
        <w:rPr>
          <w:lang w:val="en-US"/>
        </w:rPr>
        <w:t>melanda</w:t>
      </w:r>
      <w:proofErr w:type="spellEnd"/>
      <w:r w:rsidR="00D025D7">
        <w:rPr>
          <w:lang w:val="en-US"/>
        </w:rPr>
        <w:t xml:space="preserve"> BUMD dan</w:t>
      </w:r>
      <w:r w:rsidR="005466C2" w:rsidRPr="005466C2">
        <w:t xml:space="preserve"> menyebabkan BUMD tidak fokus terhadap misi utamanya. </w:t>
      </w:r>
    </w:p>
    <w:p w14:paraId="086A1F84" w14:textId="77777777" w:rsidR="00A23A2F" w:rsidRDefault="005466C2" w:rsidP="00884E3F">
      <w:pPr>
        <w:ind w:firstLine="360"/>
      </w:pPr>
      <w:r w:rsidRPr="005466C2">
        <w:t xml:space="preserve">Dalam </w:t>
      </w:r>
      <w:proofErr w:type="spellStart"/>
      <w:r w:rsidR="00A23A2F">
        <w:rPr>
          <w:lang w:val="en-US"/>
        </w:rPr>
        <w:t>upaya</w:t>
      </w:r>
      <w:proofErr w:type="spellEnd"/>
      <w:r w:rsidR="00A23A2F">
        <w:rPr>
          <w:lang w:val="en-US"/>
        </w:rPr>
        <w:t xml:space="preserve"> </w:t>
      </w:r>
      <w:r w:rsidRPr="005466C2">
        <w:t xml:space="preserve">mendorong pembangunan daerah, peran BUMD dirasakan semakin penting sebagai perintis dalam sektor usaha yang belum diminati </w:t>
      </w:r>
      <w:proofErr w:type="spellStart"/>
      <w:r w:rsidR="00A23A2F">
        <w:rPr>
          <w:lang w:val="en-US"/>
        </w:rPr>
        <w:t>pihak</w:t>
      </w:r>
      <w:proofErr w:type="spellEnd"/>
      <w:r w:rsidR="00A23A2F">
        <w:rPr>
          <w:lang w:val="en-US"/>
        </w:rPr>
        <w:t xml:space="preserve"> </w:t>
      </w:r>
      <w:r w:rsidRPr="005466C2">
        <w:t>swasta</w:t>
      </w:r>
      <w:r w:rsidR="00A23A2F">
        <w:rPr>
          <w:lang w:val="en-US"/>
        </w:rPr>
        <w:t xml:space="preserve">. </w:t>
      </w:r>
      <w:proofErr w:type="spellStart"/>
      <w:r w:rsidR="00A23A2F">
        <w:rPr>
          <w:lang w:val="en-US"/>
        </w:rPr>
        <w:t>Selain</w:t>
      </w:r>
      <w:proofErr w:type="spellEnd"/>
      <w:r w:rsidR="00A23A2F">
        <w:rPr>
          <w:lang w:val="en-US"/>
        </w:rPr>
        <w:t xml:space="preserve"> </w:t>
      </w:r>
      <w:proofErr w:type="spellStart"/>
      <w:r w:rsidR="00A23A2F">
        <w:rPr>
          <w:lang w:val="en-US"/>
        </w:rPr>
        <w:t>itu</w:t>
      </w:r>
      <w:proofErr w:type="spellEnd"/>
      <w:r w:rsidRPr="005466C2">
        <w:t xml:space="preserve">, </w:t>
      </w:r>
      <w:r w:rsidR="00A23A2F">
        <w:rPr>
          <w:lang w:val="en-US"/>
        </w:rPr>
        <w:t xml:space="preserve">BUMD juga </w:t>
      </w:r>
      <w:proofErr w:type="spellStart"/>
      <w:r w:rsidR="00A23A2F">
        <w:rPr>
          <w:lang w:val="en-US"/>
        </w:rPr>
        <w:t>harus</w:t>
      </w:r>
      <w:proofErr w:type="spellEnd"/>
      <w:r w:rsidR="00A23A2F">
        <w:rPr>
          <w:lang w:val="en-US"/>
        </w:rPr>
        <w:t xml:space="preserve"> </w:t>
      </w:r>
      <w:proofErr w:type="spellStart"/>
      <w:r w:rsidR="00A23A2F">
        <w:rPr>
          <w:lang w:val="en-US"/>
        </w:rPr>
        <w:t>mampu</w:t>
      </w:r>
      <w:proofErr w:type="spellEnd"/>
      <w:r w:rsidR="00A23A2F">
        <w:rPr>
          <w:lang w:val="en-US"/>
        </w:rPr>
        <w:t xml:space="preserve"> </w:t>
      </w:r>
      <w:proofErr w:type="spellStart"/>
      <w:r w:rsidR="00A23A2F">
        <w:rPr>
          <w:lang w:val="en-US"/>
        </w:rPr>
        <w:t>menjalankan</w:t>
      </w:r>
      <w:proofErr w:type="spellEnd"/>
      <w:r w:rsidR="00A23A2F">
        <w:rPr>
          <w:lang w:val="en-US"/>
        </w:rPr>
        <w:t xml:space="preserve"> </w:t>
      </w:r>
      <w:proofErr w:type="spellStart"/>
      <w:r w:rsidR="00A23A2F">
        <w:rPr>
          <w:lang w:val="en-US"/>
        </w:rPr>
        <w:t>tugas</w:t>
      </w:r>
      <w:proofErr w:type="spellEnd"/>
      <w:r w:rsidR="00A23A2F">
        <w:rPr>
          <w:lang w:val="en-US"/>
        </w:rPr>
        <w:t xml:space="preserve"> </w:t>
      </w:r>
      <w:r w:rsidRPr="005466C2">
        <w:t>sebagai pelaksana pelayanan publik</w:t>
      </w:r>
      <w:r w:rsidR="00A23A2F">
        <w:rPr>
          <w:lang w:val="en-US"/>
        </w:rPr>
        <w:t xml:space="preserve"> </w:t>
      </w:r>
      <w:proofErr w:type="spellStart"/>
      <w:r w:rsidR="00A23A2F">
        <w:rPr>
          <w:lang w:val="en-US"/>
        </w:rPr>
        <w:t>khususnya</w:t>
      </w:r>
      <w:proofErr w:type="spellEnd"/>
      <w:r w:rsidR="00A23A2F">
        <w:rPr>
          <w:lang w:val="en-US"/>
        </w:rPr>
        <w:t xml:space="preserve"> </w:t>
      </w:r>
      <w:proofErr w:type="spellStart"/>
      <w:r w:rsidR="00A23A2F">
        <w:rPr>
          <w:lang w:val="en-US"/>
        </w:rPr>
        <w:t>dalam</w:t>
      </w:r>
      <w:proofErr w:type="spellEnd"/>
      <w:r w:rsidR="00A23A2F">
        <w:rPr>
          <w:lang w:val="en-US"/>
        </w:rPr>
        <w:t xml:space="preserve"> </w:t>
      </w:r>
      <w:proofErr w:type="spellStart"/>
      <w:r w:rsidR="00A23A2F">
        <w:rPr>
          <w:lang w:val="en-US"/>
        </w:rPr>
        <w:t>bidang</w:t>
      </w:r>
      <w:proofErr w:type="spellEnd"/>
      <w:r w:rsidR="00A23A2F">
        <w:rPr>
          <w:lang w:val="en-US"/>
        </w:rPr>
        <w:t xml:space="preserve"> </w:t>
      </w:r>
      <w:proofErr w:type="spellStart"/>
      <w:r w:rsidR="00A23A2F">
        <w:rPr>
          <w:lang w:val="en-US"/>
        </w:rPr>
        <w:t>ekonomi</w:t>
      </w:r>
      <w:proofErr w:type="spellEnd"/>
      <w:r w:rsidRPr="005466C2">
        <w:t xml:space="preserve">, </w:t>
      </w:r>
      <w:proofErr w:type="spellStart"/>
      <w:r w:rsidR="00A23A2F">
        <w:rPr>
          <w:lang w:val="en-US"/>
        </w:rPr>
        <w:t>menjadi</w:t>
      </w:r>
      <w:proofErr w:type="spellEnd"/>
      <w:r w:rsidR="00A23A2F">
        <w:rPr>
          <w:lang w:val="en-US"/>
        </w:rPr>
        <w:t xml:space="preserve"> </w:t>
      </w:r>
      <w:r w:rsidRPr="005466C2">
        <w:t xml:space="preserve">penyeimbang kekuatan pasar, dan turut </w:t>
      </w:r>
      <w:proofErr w:type="spellStart"/>
      <w:r w:rsidR="00A23A2F">
        <w:rPr>
          <w:lang w:val="en-US"/>
        </w:rPr>
        <w:t>serta</w:t>
      </w:r>
      <w:proofErr w:type="spellEnd"/>
      <w:r w:rsidR="00A23A2F">
        <w:rPr>
          <w:lang w:val="en-US"/>
        </w:rPr>
        <w:t xml:space="preserve"> </w:t>
      </w:r>
      <w:r w:rsidRPr="005466C2">
        <w:t xml:space="preserve">membantu pengembangan usaha kecil dan menengah. </w:t>
      </w:r>
    </w:p>
    <w:p w14:paraId="1080703F" w14:textId="786662F3" w:rsidR="002226EB" w:rsidRDefault="005466C2" w:rsidP="002226EB">
      <w:pPr>
        <w:ind w:firstLine="360"/>
        <w:rPr>
          <w:lang w:val="en-US"/>
        </w:rPr>
      </w:pPr>
      <w:r w:rsidRPr="005466C2">
        <w:t xml:space="preserve">BUMD </w:t>
      </w:r>
      <w:r w:rsidR="002226EB">
        <w:rPr>
          <w:lang w:val="en-US"/>
        </w:rPr>
        <w:t xml:space="preserve">yang </w:t>
      </w:r>
      <w:proofErr w:type="spellStart"/>
      <w:r w:rsidR="002226EB">
        <w:rPr>
          <w:lang w:val="en-US"/>
        </w:rPr>
        <w:t>sehat</w:t>
      </w:r>
      <w:proofErr w:type="spellEnd"/>
      <w:r w:rsidR="002226EB">
        <w:rPr>
          <w:lang w:val="en-US"/>
        </w:rPr>
        <w:t xml:space="preserve"> </w:t>
      </w:r>
      <w:proofErr w:type="spellStart"/>
      <w:r w:rsidR="002226EB">
        <w:rPr>
          <w:lang w:val="en-US"/>
        </w:rPr>
        <w:t>akan</w:t>
      </w:r>
      <w:proofErr w:type="spellEnd"/>
      <w:r w:rsidR="002226EB">
        <w:rPr>
          <w:lang w:val="en-US"/>
        </w:rPr>
        <w:t xml:space="preserve"> </w:t>
      </w:r>
      <w:proofErr w:type="spellStart"/>
      <w:r w:rsidR="002226EB">
        <w:rPr>
          <w:lang w:val="en-US"/>
        </w:rPr>
        <w:t>mampu</w:t>
      </w:r>
      <w:proofErr w:type="spellEnd"/>
      <w:r w:rsidR="002226EB">
        <w:rPr>
          <w:lang w:val="en-US"/>
        </w:rPr>
        <w:t xml:space="preserve"> </w:t>
      </w:r>
      <w:r w:rsidRPr="005466C2">
        <w:t xml:space="preserve">berfungsi sebagai salah satu penyumbang bagi penerimaan </w:t>
      </w:r>
      <w:r w:rsidR="002226EB">
        <w:rPr>
          <w:lang w:val="en-US"/>
        </w:rPr>
        <w:t>d</w:t>
      </w:r>
      <w:r w:rsidRPr="005466C2">
        <w:t xml:space="preserve">aerah, baik dalam bentuk pajak, dividen, maupun hasil </w:t>
      </w:r>
      <w:r w:rsidR="002226EB">
        <w:rPr>
          <w:lang w:val="en-US"/>
        </w:rPr>
        <w:t>p</w:t>
      </w:r>
      <w:r w:rsidRPr="005466C2">
        <w:t>rivatisasi.</w:t>
      </w:r>
      <w:r w:rsidR="002226EB">
        <w:rPr>
          <w:lang w:val="en-US"/>
        </w:rPr>
        <w:t xml:space="preserve"> </w:t>
      </w:r>
      <w:proofErr w:type="spellStart"/>
      <w:r w:rsidR="002226EB">
        <w:rPr>
          <w:lang w:val="en-US"/>
        </w:rPr>
        <w:t>Melalui</w:t>
      </w:r>
      <w:proofErr w:type="spellEnd"/>
      <w:r w:rsidR="002226EB">
        <w:rPr>
          <w:lang w:val="en-US"/>
        </w:rPr>
        <w:t xml:space="preserve"> re-</w:t>
      </w:r>
      <w:proofErr w:type="spellStart"/>
      <w:r w:rsidR="002226EB">
        <w:rPr>
          <w:lang w:val="en-US"/>
        </w:rPr>
        <w:t>organisasi</w:t>
      </w:r>
      <w:proofErr w:type="spellEnd"/>
      <w:r w:rsidR="002226EB">
        <w:rPr>
          <w:lang w:val="en-US"/>
        </w:rPr>
        <w:t xml:space="preserve"> yang </w:t>
      </w:r>
      <w:proofErr w:type="spellStart"/>
      <w:r w:rsidR="002226EB">
        <w:rPr>
          <w:lang w:val="en-US"/>
        </w:rPr>
        <w:t>akan</w:t>
      </w:r>
      <w:proofErr w:type="spellEnd"/>
      <w:r w:rsidR="002226EB">
        <w:rPr>
          <w:lang w:val="en-US"/>
        </w:rPr>
        <w:t xml:space="preserve"> </w:t>
      </w:r>
      <w:proofErr w:type="spellStart"/>
      <w:r w:rsidR="002226EB">
        <w:rPr>
          <w:lang w:val="en-US"/>
        </w:rPr>
        <w:t>dilakukan</w:t>
      </w:r>
      <w:proofErr w:type="spellEnd"/>
      <w:r w:rsidR="002226EB">
        <w:rPr>
          <w:lang w:val="en-US"/>
        </w:rPr>
        <w:t xml:space="preserve"> </w:t>
      </w:r>
      <w:proofErr w:type="spellStart"/>
      <w:r w:rsidR="002226EB">
        <w:rPr>
          <w:lang w:val="en-US"/>
        </w:rPr>
        <w:t>kepada</w:t>
      </w:r>
      <w:proofErr w:type="spellEnd"/>
      <w:r w:rsidR="002226EB">
        <w:rPr>
          <w:lang w:val="en-US"/>
        </w:rPr>
        <w:t xml:space="preserve"> </w:t>
      </w:r>
      <w:r w:rsidRPr="005466C2">
        <w:t>PT. T</w:t>
      </w:r>
      <w:r w:rsidR="002226EB">
        <w:rPr>
          <w:lang w:val="en-US"/>
        </w:rPr>
        <w:t xml:space="preserve">MB </w:t>
      </w:r>
      <w:proofErr w:type="spellStart"/>
      <w:r w:rsidR="002226EB">
        <w:rPr>
          <w:lang w:val="en-US"/>
        </w:rPr>
        <w:t>diharapkan</w:t>
      </w:r>
      <w:proofErr w:type="spellEnd"/>
      <w:r w:rsidR="002226EB">
        <w:rPr>
          <w:lang w:val="en-US"/>
        </w:rPr>
        <w:t xml:space="preserve"> </w:t>
      </w:r>
      <w:proofErr w:type="spellStart"/>
      <w:r w:rsidR="002226EB">
        <w:rPr>
          <w:lang w:val="en-US"/>
        </w:rPr>
        <w:t>mampu</w:t>
      </w:r>
      <w:proofErr w:type="spellEnd"/>
      <w:r w:rsidR="002226EB">
        <w:rPr>
          <w:lang w:val="en-US"/>
        </w:rPr>
        <w:t xml:space="preserve"> </w:t>
      </w:r>
      <w:proofErr w:type="spellStart"/>
      <w:r w:rsidR="002226EB">
        <w:rPr>
          <w:lang w:val="en-US"/>
        </w:rPr>
        <w:t>menjalankan</w:t>
      </w:r>
      <w:proofErr w:type="spellEnd"/>
      <w:r w:rsidR="002226EB">
        <w:rPr>
          <w:lang w:val="en-US"/>
        </w:rPr>
        <w:t xml:space="preserve"> </w:t>
      </w:r>
      <w:proofErr w:type="spellStart"/>
      <w:r w:rsidR="002226EB">
        <w:rPr>
          <w:lang w:val="en-US"/>
        </w:rPr>
        <w:t>tugas</w:t>
      </w:r>
      <w:proofErr w:type="spellEnd"/>
      <w:r w:rsidR="002226EB">
        <w:rPr>
          <w:lang w:val="en-US"/>
        </w:rPr>
        <w:t xml:space="preserve"> </w:t>
      </w:r>
      <w:proofErr w:type="gramStart"/>
      <w:r w:rsidR="002226EB">
        <w:rPr>
          <w:lang w:val="en-US"/>
        </w:rPr>
        <w:t xml:space="preserve">dan  </w:t>
      </w:r>
      <w:proofErr w:type="spellStart"/>
      <w:r w:rsidR="002226EB">
        <w:rPr>
          <w:lang w:val="en-US"/>
        </w:rPr>
        <w:t>fungsinya</w:t>
      </w:r>
      <w:proofErr w:type="spellEnd"/>
      <w:proofErr w:type="gramEnd"/>
      <w:r w:rsidR="002226EB">
        <w:rPr>
          <w:lang w:val="en-US"/>
        </w:rPr>
        <w:t xml:space="preserve"> </w:t>
      </w:r>
      <w:proofErr w:type="spellStart"/>
      <w:r w:rsidR="002226EB">
        <w:rPr>
          <w:lang w:val="en-US"/>
        </w:rPr>
        <w:t>dengan</w:t>
      </w:r>
      <w:proofErr w:type="spellEnd"/>
      <w:r w:rsidR="002226EB">
        <w:rPr>
          <w:lang w:val="en-US"/>
        </w:rPr>
        <w:t xml:space="preserve"> </w:t>
      </w:r>
      <w:proofErr w:type="spellStart"/>
      <w:r w:rsidR="002226EB">
        <w:rPr>
          <w:lang w:val="en-US"/>
        </w:rPr>
        <w:t>baik</w:t>
      </w:r>
      <w:proofErr w:type="spellEnd"/>
      <w:r w:rsidR="002226EB">
        <w:rPr>
          <w:lang w:val="en-US"/>
        </w:rPr>
        <w:t xml:space="preserve"> </w:t>
      </w:r>
      <w:proofErr w:type="spellStart"/>
      <w:r w:rsidR="002226EB">
        <w:rPr>
          <w:lang w:val="en-US"/>
        </w:rPr>
        <w:t>sehingga</w:t>
      </w:r>
      <w:proofErr w:type="spellEnd"/>
      <w:r w:rsidR="002226EB">
        <w:rPr>
          <w:lang w:val="en-US"/>
        </w:rPr>
        <w:t xml:space="preserve"> </w:t>
      </w:r>
      <w:proofErr w:type="spellStart"/>
      <w:r w:rsidR="002226EB">
        <w:rPr>
          <w:lang w:val="en-US"/>
        </w:rPr>
        <w:t>salahsatu</w:t>
      </w:r>
      <w:proofErr w:type="spellEnd"/>
      <w:r w:rsidR="002226EB">
        <w:rPr>
          <w:lang w:val="en-US"/>
        </w:rPr>
        <w:t xml:space="preserve"> </w:t>
      </w:r>
      <w:proofErr w:type="spellStart"/>
      <w:r w:rsidR="002226EB">
        <w:rPr>
          <w:lang w:val="en-US"/>
        </w:rPr>
        <w:t>misi</w:t>
      </w:r>
      <w:proofErr w:type="spellEnd"/>
      <w:r w:rsidR="002226EB">
        <w:rPr>
          <w:lang w:val="en-US"/>
        </w:rPr>
        <w:t xml:space="preserve"> </w:t>
      </w:r>
      <w:proofErr w:type="spellStart"/>
      <w:r w:rsidR="002226EB">
        <w:rPr>
          <w:lang w:val="en-US"/>
        </w:rPr>
        <w:t>pendirian</w:t>
      </w:r>
      <w:proofErr w:type="spellEnd"/>
      <w:r w:rsidR="002226EB">
        <w:rPr>
          <w:lang w:val="en-US"/>
        </w:rPr>
        <w:t xml:space="preserve"> BUMD </w:t>
      </w:r>
      <w:proofErr w:type="spellStart"/>
      <w:r w:rsidR="002226EB">
        <w:rPr>
          <w:lang w:val="en-US"/>
        </w:rPr>
        <w:t>yaitu</w:t>
      </w:r>
      <w:proofErr w:type="spellEnd"/>
      <w:r w:rsidR="002226EB">
        <w:rPr>
          <w:lang w:val="en-US"/>
        </w:rPr>
        <w:t xml:space="preserve"> </w:t>
      </w:r>
      <w:proofErr w:type="spellStart"/>
      <w:r w:rsidR="002226EB">
        <w:rPr>
          <w:lang w:val="en-US"/>
        </w:rPr>
        <w:t>memberikan</w:t>
      </w:r>
      <w:proofErr w:type="spellEnd"/>
      <w:r w:rsidR="002226EB">
        <w:rPr>
          <w:lang w:val="en-US"/>
        </w:rPr>
        <w:t xml:space="preserve"> </w:t>
      </w:r>
      <w:proofErr w:type="spellStart"/>
      <w:r w:rsidR="002226EB">
        <w:rPr>
          <w:lang w:val="en-US"/>
        </w:rPr>
        <w:t>keuntungan</w:t>
      </w:r>
      <w:proofErr w:type="spellEnd"/>
      <w:r w:rsidR="002226EB">
        <w:rPr>
          <w:lang w:val="en-US"/>
        </w:rPr>
        <w:t xml:space="preserve"> </w:t>
      </w:r>
      <w:proofErr w:type="spellStart"/>
      <w:r w:rsidR="002226EB">
        <w:rPr>
          <w:lang w:val="en-US"/>
        </w:rPr>
        <w:t>atau</w:t>
      </w:r>
      <w:proofErr w:type="spellEnd"/>
      <w:r w:rsidR="002226EB">
        <w:rPr>
          <w:lang w:val="en-US"/>
        </w:rPr>
        <w:t xml:space="preserve"> </w:t>
      </w:r>
      <w:proofErr w:type="spellStart"/>
      <w:r w:rsidR="002226EB">
        <w:rPr>
          <w:lang w:val="en-US"/>
        </w:rPr>
        <w:t>laba</w:t>
      </w:r>
      <w:proofErr w:type="spellEnd"/>
      <w:r w:rsidR="002226EB">
        <w:rPr>
          <w:lang w:val="en-US"/>
        </w:rPr>
        <w:t xml:space="preserve"> </w:t>
      </w:r>
      <w:proofErr w:type="spellStart"/>
      <w:r w:rsidR="002226EB">
        <w:rPr>
          <w:lang w:val="en-US"/>
        </w:rPr>
        <w:t>kepada</w:t>
      </w:r>
      <w:proofErr w:type="spellEnd"/>
      <w:r w:rsidR="002226EB">
        <w:rPr>
          <w:lang w:val="en-US"/>
        </w:rPr>
        <w:t xml:space="preserve"> </w:t>
      </w:r>
      <w:proofErr w:type="spellStart"/>
      <w:r w:rsidR="002226EB">
        <w:rPr>
          <w:lang w:val="en-US"/>
        </w:rPr>
        <w:t>pemerintah</w:t>
      </w:r>
      <w:proofErr w:type="spellEnd"/>
      <w:r w:rsidR="002226EB">
        <w:rPr>
          <w:lang w:val="en-US"/>
        </w:rPr>
        <w:t xml:space="preserve"> </w:t>
      </w:r>
      <w:proofErr w:type="spellStart"/>
      <w:r w:rsidR="002226EB">
        <w:rPr>
          <w:lang w:val="en-US"/>
        </w:rPr>
        <w:t>daerah</w:t>
      </w:r>
      <w:proofErr w:type="spellEnd"/>
      <w:r w:rsidR="002226EB">
        <w:rPr>
          <w:lang w:val="en-US"/>
        </w:rPr>
        <w:t xml:space="preserve"> </w:t>
      </w:r>
      <w:proofErr w:type="spellStart"/>
      <w:r w:rsidR="002226EB">
        <w:rPr>
          <w:lang w:val="en-US"/>
        </w:rPr>
        <w:t>dapat</w:t>
      </w:r>
      <w:proofErr w:type="spellEnd"/>
      <w:r w:rsidR="002226EB">
        <w:rPr>
          <w:lang w:val="en-US"/>
        </w:rPr>
        <w:t xml:space="preserve"> </w:t>
      </w:r>
      <w:proofErr w:type="spellStart"/>
      <w:r w:rsidR="002226EB">
        <w:rPr>
          <w:lang w:val="en-US"/>
        </w:rPr>
        <w:t>diwujudkan</w:t>
      </w:r>
      <w:proofErr w:type="spellEnd"/>
      <w:r w:rsidR="002226EB">
        <w:rPr>
          <w:lang w:val="en-US"/>
        </w:rPr>
        <w:t>.</w:t>
      </w:r>
    </w:p>
    <w:p w14:paraId="131CC46D" w14:textId="77777777" w:rsidR="002226EB" w:rsidRDefault="002226EB" w:rsidP="002226EB">
      <w:pPr>
        <w:ind w:firstLine="360"/>
        <w:rPr>
          <w:lang w:val="en-US"/>
        </w:rPr>
      </w:pPr>
    </w:p>
    <w:p w14:paraId="7DDDCA91" w14:textId="23CC3624" w:rsidR="00FB2974" w:rsidRPr="00FB2974" w:rsidRDefault="00681902" w:rsidP="001B1296">
      <w:pPr>
        <w:pStyle w:val="Heading1"/>
        <w:numPr>
          <w:ilvl w:val="0"/>
          <w:numId w:val="5"/>
        </w:numPr>
        <w:ind w:left="540" w:hanging="540"/>
        <w:rPr>
          <w:rFonts w:eastAsia="Times New Roman"/>
          <w:lang w:eastAsia="id-ID"/>
        </w:rPr>
      </w:pPr>
      <w:r>
        <w:rPr>
          <w:rFonts w:eastAsia="Times New Roman"/>
          <w:lang w:val="en-US" w:eastAsia="id-ID"/>
        </w:rPr>
        <w:t>L</w:t>
      </w:r>
      <w:r w:rsidR="00E148E3">
        <w:rPr>
          <w:rFonts w:eastAsia="Times New Roman"/>
          <w:lang w:val="en-US" w:eastAsia="id-ID"/>
        </w:rPr>
        <w:t>ANDASAN TEORI</w:t>
      </w:r>
    </w:p>
    <w:p w14:paraId="30901F25" w14:textId="77777777" w:rsidR="00FF5065" w:rsidRDefault="009F4A51" w:rsidP="00FF5065">
      <w:pPr>
        <w:pStyle w:val="Heading2"/>
      </w:pPr>
      <w:r w:rsidRPr="00FA38C5">
        <w:t xml:space="preserve">Otonomi daerah </w:t>
      </w:r>
    </w:p>
    <w:p w14:paraId="695A6CFA" w14:textId="3B4F4C04" w:rsidR="002C41BB" w:rsidRDefault="00FF5065" w:rsidP="009F4A51">
      <w:pPr>
        <w:ind w:firstLine="567"/>
      </w:pPr>
      <w:proofErr w:type="spellStart"/>
      <w:r>
        <w:rPr>
          <w:lang w:val="en-US"/>
        </w:rPr>
        <w:t>Otonomi</w:t>
      </w:r>
      <w:proofErr w:type="spellEnd"/>
      <w:r>
        <w:rPr>
          <w:lang w:val="en-US"/>
        </w:rPr>
        <w:t xml:space="preserve"> </w:t>
      </w:r>
      <w:proofErr w:type="spellStart"/>
      <w:r>
        <w:rPr>
          <w:lang w:val="en-US"/>
        </w:rPr>
        <w:t>daerah</w:t>
      </w:r>
      <w:proofErr w:type="spellEnd"/>
      <w:r>
        <w:rPr>
          <w:lang w:val="en-US"/>
        </w:rPr>
        <w:t xml:space="preserve"> </w:t>
      </w:r>
      <w:r w:rsidR="009F4A51" w:rsidRPr="00FA38C5">
        <w:t>diberikan kepada pemerintah daerah agar dapat mengatur dan mengurus sendiri urusan pemerintahan menurut asas otonomi dan tugas pembantuan. Bahkan otonomi daerah diberikan seluas</w:t>
      </w:r>
      <w:r w:rsidR="002C41BB">
        <w:rPr>
          <w:lang w:val="en-US"/>
        </w:rPr>
        <w:t>-</w:t>
      </w:r>
      <w:r w:rsidR="009F4A51" w:rsidRPr="00FA38C5">
        <w:t>luasnya untuk mempercepat terwujudnya kesejahteraan masyarakat</w:t>
      </w:r>
      <w:r w:rsidR="002C41BB">
        <w:rPr>
          <w:lang w:val="en-US"/>
        </w:rPr>
        <w:t xml:space="preserve">. </w:t>
      </w:r>
      <w:proofErr w:type="spellStart"/>
      <w:r w:rsidR="002C41BB">
        <w:rPr>
          <w:lang w:val="en-US"/>
        </w:rPr>
        <w:t>Disamping</w:t>
      </w:r>
      <w:proofErr w:type="spellEnd"/>
      <w:r w:rsidR="002C41BB">
        <w:rPr>
          <w:lang w:val="en-US"/>
        </w:rPr>
        <w:t xml:space="preserve"> </w:t>
      </w:r>
      <w:proofErr w:type="spellStart"/>
      <w:r w:rsidR="002C41BB">
        <w:rPr>
          <w:lang w:val="en-US"/>
        </w:rPr>
        <w:t>itu</w:t>
      </w:r>
      <w:proofErr w:type="spellEnd"/>
      <w:r w:rsidR="009F4A51" w:rsidRPr="00FA38C5">
        <w:t xml:space="preserve">, </w:t>
      </w:r>
      <w:proofErr w:type="spellStart"/>
      <w:r w:rsidR="002C41BB">
        <w:rPr>
          <w:lang w:val="en-US"/>
        </w:rPr>
        <w:t>otonomi</w:t>
      </w:r>
      <w:proofErr w:type="spellEnd"/>
      <w:r w:rsidR="002C41BB">
        <w:rPr>
          <w:lang w:val="en-US"/>
        </w:rPr>
        <w:t xml:space="preserve"> </w:t>
      </w:r>
      <w:proofErr w:type="spellStart"/>
      <w:r w:rsidR="002C41BB">
        <w:rPr>
          <w:lang w:val="en-US"/>
        </w:rPr>
        <w:t>daerah</w:t>
      </w:r>
      <w:proofErr w:type="spellEnd"/>
      <w:r w:rsidR="002C41BB">
        <w:rPr>
          <w:lang w:val="en-US"/>
        </w:rPr>
        <w:t xml:space="preserve"> </w:t>
      </w:r>
      <w:r w:rsidR="009F4A51" w:rsidRPr="00FA38C5">
        <w:t xml:space="preserve">juga </w:t>
      </w:r>
      <w:proofErr w:type="spellStart"/>
      <w:r w:rsidR="002C41BB">
        <w:rPr>
          <w:lang w:val="en-US"/>
        </w:rPr>
        <w:t>bertujuan</w:t>
      </w:r>
      <w:proofErr w:type="spellEnd"/>
      <w:r w:rsidR="002C41BB">
        <w:rPr>
          <w:lang w:val="en-US"/>
        </w:rPr>
        <w:t xml:space="preserve"> </w:t>
      </w:r>
      <w:r w:rsidR="009F4A51" w:rsidRPr="00FA38C5">
        <w:t>untuk meningkatkan daya saing daerah dalam sistem Negara Kesatuan Republik Indonesia</w:t>
      </w:r>
      <w:r w:rsidR="00962536">
        <w:rPr>
          <w:lang w:val="en-US"/>
        </w:rPr>
        <w:t xml:space="preserve"> </w:t>
      </w:r>
      <w:r w:rsidR="00962536">
        <w:fldChar w:fldCharType="begin" w:fldLock="1"/>
      </w:r>
      <w:r w:rsidR="00B75C60">
        <w:instrText>ADDIN CSL_CITATION {"citationItems":[{"id":"ITEM-1","itemData":{"author":[{"dropping-particle":"","family":"Cahyaningrum","given":"Dian","non-dropping-particle":"","parse-names":false,"suffix":""}],"id":"ITEM-1","issue":"54","issued":{"date-parts":[["2018"]]},"page":"59-78","title":"THE IMPLICATION OF REGIONAL OWNED ENTERPRISES LEGAL FORM TO ITS MANAGEMENT hasil studi Biro Analisa Keuangan Kementerian","type":"article-journal"},"uris":["http://www.mendeley.com/documents/?uuid=f609813a-d688-499d-bae2-efd1a6e3be8f"]}],"mendeley":{"formattedCitation":"(Cahyaningrum, 2018)","plainTextFormattedCitation":"(Cahyaningrum, 2018)","previouslyFormattedCitation":"(Cahyaningrum, 2018)"},"properties":{"noteIndex":0},"schema":"https://github.com/citation-style-language/schema/raw/master/csl-citation.json"}</w:instrText>
      </w:r>
      <w:r w:rsidR="00962536">
        <w:fldChar w:fldCharType="separate"/>
      </w:r>
      <w:r w:rsidR="00962536" w:rsidRPr="00962536">
        <w:rPr>
          <w:noProof/>
        </w:rPr>
        <w:t>(Cahyaningrum, 2018)</w:t>
      </w:r>
      <w:r w:rsidR="00962536">
        <w:fldChar w:fldCharType="end"/>
      </w:r>
      <w:r w:rsidR="009F4A51" w:rsidRPr="00FA38C5">
        <w:t xml:space="preserve">. </w:t>
      </w:r>
    </w:p>
    <w:p w14:paraId="0A57BA49" w14:textId="367F9E64" w:rsidR="008052E8" w:rsidRDefault="00081F60" w:rsidP="008052E8">
      <w:pPr>
        <w:ind w:firstLine="567"/>
        <w:rPr>
          <w:spacing w:val="-1"/>
          <w:w w:val="102"/>
          <w:lang w:val="en-US"/>
        </w:rPr>
      </w:pPr>
      <w:r w:rsidRPr="00FA38C5">
        <w:rPr>
          <w:shd w:val="clear" w:color="auto" w:fill="FFFFFF"/>
        </w:rPr>
        <w:t>E</w:t>
      </w:r>
      <w:r w:rsidR="009F4A51" w:rsidRPr="00FA38C5">
        <w:rPr>
          <w:shd w:val="clear" w:color="auto" w:fill="FFFFFF"/>
        </w:rPr>
        <w:t xml:space="preserve">ra otonomi daerah, pemerintah </w:t>
      </w:r>
      <w:proofErr w:type="spellStart"/>
      <w:r>
        <w:rPr>
          <w:shd w:val="clear" w:color="auto" w:fill="FFFFFF"/>
          <w:lang w:val="en-US"/>
        </w:rPr>
        <w:t>pusat</w:t>
      </w:r>
      <w:proofErr w:type="spellEnd"/>
      <w:r>
        <w:rPr>
          <w:shd w:val="clear" w:color="auto" w:fill="FFFFFF"/>
          <w:lang w:val="en-US"/>
        </w:rPr>
        <w:t xml:space="preserve"> </w:t>
      </w:r>
      <w:r w:rsidR="009F4A51" w:rsidRPr="00FA38C5">
        <w:rPr>
          <w:shd w:val="clear" w:color="auto" w:fill="FFFFFF"/>
        </w:rPr>
        <w:t xml:space="preserve">telah memberikan kesempatan yang luas bagi pemerintah daerah untuk meningkatkan kesejahteraan rakyatnya. </w:t>
      </w:r>
      <w:proofErr w:type="spellStart"/>
      <w:r>
        <w:rPr>
          <w:shd w:val="clear" w:color="auto" w:fill="FFFFFF"/>
          <w:lang w:val="en-US"/>
        </w:rPr>
        <w:t>Dengan</w:t>
      </w:r>
      <w:proofErr w:type="spellEnd"/>
      <w:r>
        <w:rPr>
          <w:shd w:val="clear" w:color="auto" w:fill="FFFFFF"/>
          <w:lang w:val="en-US"/>
        </w:rPr>
        <w:t xml:space="preserve"> </w:t>
      </w:r>
      <w:proofErr w:type="spellStart"/>
      <w:r>
        <w:rPr>
          <w:shd w:val="clear" w:color="auto" w:fill="FFFFFF"/>
          <w:lang w:val="en-US"/>
        </w:rPr>
        <w:t>kebijakan</w:t>
      </w:r>
      <w:proofErr w:type="spellEnd"/>
      <w:r>
        <w:rPr>
          <w:shd w:val="clear" w:color="auto" w:fill="FFFFFF"/>
          <w:lang w:val="en-US"/>
        </w:rPr>
        <w:t xml:space="preserve"> </w:t>
      </w:r>
      <w:proofErr w:type="spellStart"/>
      <w:r>
        <w:rPr>
          <w:shd w:val="clear" w:color="auto" w:fill="FFFFFF"/>
          <w:lang w:val="en-US"/>
        </w:rPr>
        <w:t>ini</w:t>
      </w:r>
      <w:proofErr w:type="spellEnd"/>
      <w:r>
        <w:rPr>
          <w:shd w:val="clear" w:color="auto" w:fill="FFFFFF"/>
          <w:lang w:val="en-US"/>
        </w:rPr>
        <w:t xml:space="preserve"> </w:t>
      </w:r>
      <w:proofErr w:type="spellStart"/>
      <w:r>
        <w:rPr>
          <w:shd w:val="clear" w:color="auto" w:fill="FFFFFF"/>
          <w:lang w:val="en-US"/>
        </w:rPr>
        <w:t>maka</w:t>
      </w:r>
      <w:proofErr w:type="spellEnd"/>
      <w:r>
        <w:rPr>
          <w:shd w:val="clear" w:color="auto" w:fill="FFFFFF"/>
          <w:lang w:val="en-US"/>
        </w:rPr>
        <w:t xml:space="preserve"> p</w:t>
      </w:r>
      <w:r w:rsidR="009F4A51" w:rsidRPr="00FA38C5">
        <w:rPr>
          <w:shd w:val="clear" w:color="auto" w:fill="FFFFFF"/>
        </w:rPr>
        <w:t>emerintah daerah dapat mengatur sendiri beberapa aspek kehidupan didaerahnya baik aspek ekonomi, pendidikan, kesehatan, sosial, maupun budaya. Dalam aspek ekonomi, pemerintah daerah memiliki kewenangan untuk membentuk suatu BUMD</w:t>
      </w:r>
      <w:r w:rsidR="00B75C60">
        <w:rPr>
          <w:shd w:val="clear" w:color="auto" w:fill="FFFFFF"/>
          <w:lang w:val="en-US"/>
        </w:rPr>
        <w:t xml:space="preserve"> </w:t>
      </w:r>
      <w:r w:rsidR="00B75C60">
        <w:rPr>
          <w:shd w:val="clear" w:color="auto" w:fill="FFFFFF"/>
        </w:rPr>
        <w:fldChar w:fldCharType="begin" w:fldLock="1"/>
      </w:r>
      <w:r w:rsidR="001615DB">
        <w:rPr>
          <w:shd w:val="clear" w:color="auto" w:fill="FFFFFF"/>
        </w:rPr>
        <w:instrText>ADDIN CSL_CITATION {"citationItems":[{"id":"ITEM-1","itemData":{"author":[{"dropping-particle":"","family":"Budhisulistyawati, Ambar; Muryanto, Yudho Taruno dan CN","given":"Anjar Sri","non-dropping-particle":"","parse-names":false,"suffix":""}],"container-title":"Privat Law","id":"ITEM-1","issue":"2","issued":{"date-parts":[["2015"]]},"title":"Strategi Pengelolaan Badan Usaha Milik Daerah (BUMD) Persero Untuk Mewujudkan Prinsip Tata Kelola Perusahaan Yang Baik","type":"article-journal","volume":"III"},"uris":["http://www.mendeley.com/documents/?uuid=fcbcf3db-f45f-40a3-b769-fffbdd3b7356"]}],"mendeley":{"formattedCitation":"(Budhisulistyawati, Ambar; Muryanto, Yudho Taruno dan CN, 2015)","manualFormatting":"(Budhisulistyawati, 2015)","plainTextFormattedCitation":"(Budhisulistyawati, Ambar; Muryanto, Yudho Taruno dan CN, 2015)","previouslyFormattedCitation":"(Budhisulistyawati, Ambar; Muryanto, Yudho Taruno dan CN, 2015)"},"properties":{"noteIndex":0},"schema":"https://github.com/citation-style-language/schema/raw/master/csl-citation.json"}</w:instrText>
      </w:r>
      <w:r w:rsidR="00B75C60">
        <w:rPr>
          <w:shd w:val="clear" w:color="auto" w:fill="FFFFFF"/>
        </w:rPr>
        <w:fldChar w:fldCharType="separate"/>
      </w:r>
      <w:r w:rsidR="00B75C60" w:rsidRPr="00B75C60">
        <w:rPr>
          <w:noProof/>
          <w:shd w:val="clear" w:color="auto" w:fill="FFFFFF"/>
        </w:rPr>
        <w:t>(Budhisulistyawati, 2015)</w:t>
      </w:r>
      <w:r w:rsidR="00B75C60">
        <w:rPr>
          <w:shd w:val="clear" w:color="auto" w:fill="FFFFFF"/>
        </w:rPr>
        <w:fldChar w:fldCharType="end"/>
      </w:r>
      <w:r w:rsidR="009F4A51" w:rsidRPr="00FA38C5">
        <w:rPr>
          <w:shd w:val="clear" w:color="auto" w:fill="FFFFFF"/>
        </w:rPr>
        <w:t>.</w:t>
      </w:r>
    </w:p>
    <w:p w14:paraId="2F6A3E44" w14:textId="67D30694" w:rsidR="000F59E2" w:rsidRPr="000F59E2" w:rsidRDefault="000F59E2" w:rsidP="000F59E2">
      <w:pPr>
        <w:pStyle w:val="Heading2"/>
        <w:rPr>
          <w:lang w:val="en-US"/>
        </w:rPr>
      </w:pPr>
      <w:r>
        <w:rPr>
          <w:lang w:val="en-US"/>
        </w:rPr>
        <w:t xml:space="preserve">Badan Usaha </w:t>
      </w:r>
      <w:proofErr w:type="spellStart"/>
      <w:r>
        <w:rPr>
          <w:lang w:val="en-US"/>
        </w:rPr>
        <w:t>Milik</w:t>
      </w:r>
      <w:proofErr w:type="spellEnd"/>
      <w:r>
        <w:rPr>
          <w:lang w:val="en-US"/>
        </w:rPr>
        <w:t xml:space="preserve"> Daerah</w:t>
      </w:r>
    </w:p>
    <w:p w14:paraId="30F1722D" w14:textId="1028C002" w:rsidR="00471F2F" w:rsidRDefault="009566BE" w:rsidP="00471F2F">
      <w:pPr>
        <w:ind w:firstLine="567"/>
        <w:rPr>
          <w:w w:val="102"/>
          <w:lang w:val="en-US"/>
        </w:rPr>
      </w:pPr>
      <w:r>
        <w:rPr>
          <w:lang w:val="en-US"/>
        </w:rPr>
        <w:t xml:space="preserve">Badan Usaha </w:t>
      </w:r>
      <w:proofErr w:type="spellStart"/>
      <w:r>
        <w:rPr>
          <w:lang w:val="en-US"/>
        </w:rPr>
        <w:t>Milik</w:t>
      </w:r>
      <w:proofErr w:type="spellEnd"/>
      <w:r>
        <w:rPr>
          <w:lang w:val="en-US"/>
        </w:rPr>
        <w:t xml:space="preserve"> Daerah yang </w:t>
      </w:r>
      <w:proofErr w:type="spellStart"/>
      <w:r>
        <w:rPr>
          <w:lang w:val="en-US"/>
        </w:rPr>
        <w:t>selanjutnya</w:t>
      </w:r>
      <w:proofErr w:type="spellEnd"/>
      <w:r>
        <w:rPr>
          <w:lang w:val="en-US"/>
        </w:rPr>
        <w:t xml:space="preserve"> </w:t>
      </w:r>
      <w:proofErr w:type="spellStart"/>
      <w:r>
        <w:rPr>
          <w:lang w:val="en-US"/>
        </w:rPr>
        <w:t>disebut</w:t>
      </w:r>
      <w:proofErr w:type="spellEnd"/>
      <w:r>
        <w:rPr>
          <w:lang w:val="en-US"/>
        </w:rPr>
        <w:t xml:space="preserve"> </w:t>
      </w:r>
      <w:r w:rsidR="009F4A51" w:rsidRPr="00FA38C5">
        <w:t xml:space="preserve">BUMD </w:t>
      </w:r>
      <w:proofErr w:type="spellStart"/>
      <w:r w:rsidR="008052E8">
        <w:rPr>
          <w:lang w:val="en-US"/>
        </w:rPr>
        <w:t>merupakan</w:t>
      </w:r>
      <w:proofErr w:type="spellEnd"/>
      <w:r w:rsidR="008052E8">
        <w:rPr>
          <w:lang w:val="en-US"/>
        </w:rPr>
        <w:t xml:space="preserve"> </w:t>
      </w:r>
      <w:r w:rsidR="009F4A51" w:rsidRPr="00FA38C5">
        <w:t xml:space="preserve">badan usaha </w:t>
      </w:r>
      <w:proofErr w:type="spellStart"/>
      <w:r w:rsidR="008052E8">
        <w:rPr>
          <w:lang w:val="en-US"/>
        </w:rPr>
        <w:t>milik</w:t>
      </w:r>
      <w:proofErr w:type="spellEnd"/>
      <w:r w:rsidR="008052E8">
        <w:rPr>
          <w:lang w:val="en-US"/>
        </w:rPr>
        <w:t xml:space="preserve"> </w:t>
      </w:r>
      <w:proofErr w:type="spellStart"/>
      <w:r w:rsidR="008052E8">
        <w:rPr>
          <w:lang w:val="en-US"/>
        </w:rPr>
        <w:t>daerah</w:t>
      </w:r>
      <w:proofErr w:type="spellEnd"/>
      <w:r w:rsidR="008052E8">
        <w:rPr>
          <w:lang w:val="en-US"/>
        </w:rPr>
        <w:t xml:space="preserve"> </w:t>
      </w:r>
      <w:r w:rsidR="009F4A51" w:rsidRPr="00FA38C5">
        <w:t xml:space="preserve">yang seluruh atau sebagian besar modalnya dimiliki oleh </w:t>
      </w:r>
      <w:r w:rsidR="008052E8">
        <w:rPr>
          <w:lang w:val="en-US"/>
        </w:rPr>
        <w:t>d</w:t>
      </w:r>
      <w:r w:rsidR="009F4A51" w:rsidRPr="00FA38C5">
        <w:t>aerah</w:t>
      </w:r>
      <w:r w:rsidR="008052E8">
        <w:rPr>
          <w:lang w:val="en-US"/>
        </w:rPr>
        <w:t>.</w:t>
      </w:r>
      <w:r w:rsidR="009F4A51" w:rsidRPr="00FA38C5">
        <w:t xml:space="preserve"> </w:t>
      </w:r>
      <w:r w:rsidR="008052E8" w:rsidRPr="00FA38C5">
        <w:t>D</w:t>
      </w:r>
      <w:r w:rsidR="009F4A51" w:rsidRPr="00FA38C5">
        <w:t xml:space="preserve">engan kata lain bahwa pemerintah daerah dapat mendirikan BUMD dengan modal yang dimiliki untuk menunjang penyelenggaraan pemerintahan daerah serta Peningkatan Pendapatan Asli Daerah. </w:t>
      </w:r>
      <w:r w:rsidR="00A101DB">
        <w:rPr>
          <w:lang w:val="en-US"/>
        </w:rPr>
        <w:t xml:space="preserve">Hal </w:t>
      </w:r>
      <w:proofErr w:type="spellStart"/>
      <w:r w:rsidR="00A101DB">
        <w:rPr>
          <w:lang w:val="en-US"/>
        </w:rPr>
        <w:t>ini</w:t>
      </w:r>
      <w:proofErr w:type="spellEnd"/>
      <w:r w:rsidR="00A101DB">
        <w:rPr>
          <w:lang w:val="en-US"/>
        </w:rPr>
        <w:t xml:space="preserve"> </w:t>
      </w:r>
      <w:proofErr w:type="spellStart"/>
      <w:r w:rsidR="00A101DB">
        <w:rPr>
          <w:lang w:val="en-US"/>
        </w:rPr>
        <w:t>sebagaimana</w:t>
      </w:r>
      <w:proofErr w:type="spellEnd"/>
      <w:r w:rsidR="00A101DB">
        <w:rPr>
          <w:lang w:val="en-US"/>
        </w:rPr>
        <w:t xml:space="preserve"> yang </w:t>
      </w:r>
      <w:proofErr w:type="spellStart"/>
      <w:r w:rsidR="00A101DB">
        <w:rPr>
          <w:lang w:val="en-US"/>
        </w:rPr>
        <w:t>disampaikan</w:t>
      </w:r>
      <w:proofErr w:type="spellEnd"/>
      <w:r w:rsidR="00A101DB">
        <w:rPr>
          <w:lang w:val="en-US"/>
        </w:rPr>
        <w:t xml:space="preserve"> oleh </w:t>
      </w:r>
      <w:r w:rsidR="00A101DB">
        <w:rPr>
          <w:lang w:val="en-US"/>
        </w:rPr>
        <w:fldChar w:fldCharType="begin" w:fldLock="1"/>
      </w:r>
      <w:r w:rsidR="002364DC">
        <w:rPr>
          <w:lang w:val="en-US"/>
        </w:rPr>
        <w:instrText>ADDIN CSL_CITATION {"citationItems":[{"id":"ITEM-1","itemData":{"author":[{"dropping-particle":"","family":"Muhammad","given":"Adji Suradji","non-dropping-particle":"","parse-names":false,"suffix":""},{"dropping-particle":"","family":"Kusasi","given":"Firmansyah","non-dropping-particle":"","parse-names":false,"suffix":""}],"container-title":"JURNAL DIALEKTIKA PUBLIK","id":"ITEM-1","issued":{"date-parts":[["2018"]]},"page":"16-21","title":"Reorientasi BPR Dari Perusda Menjadi Perseroda","type":"article-journal"},"uris":["http://www.mendeley.com/documents/?uuid=11a8918e-4b44-4a44-a9fe-de755c63e00f"]}],"mendeley":{"formattedCitation":"(Muhammad &amp; Kusasi, 2018a)","plainTextFormattedCitation":"(Muhammad &amp; Kusasi, 2018a)","previouslyFormattedCitation":"(Muhammad &amp; Kusasi, 2018a)"},"properties":{"noteIndex":0},"schema":"https://github.com/citation-style-language/schema/raw/master/csl-citation.json"}</w:instrText>
      </w:r>
      <w:r w:rsidR="00A101DB">
        <w:rPr>
          <w:lang w:val="en-US"/>
        </w:rPr>
        <w:fldChar w:fldCharType="separate"/>
      </w:r>
      <w:r w:rsidR="00D52B97" w:rsidRPr="00D52B97">
        <w:rPr>
          <w:noProof/>
          <w:lang w:val="en-US"/>
        </w:rPr>
        <w:t>(Muhammad &amp; Kusasi, 2018a)</w:t>
      </w:r>
      <w:r w:rsidR="00A101DB">
        <w:rPr>
          <w:lang w:val="en-US"/>
        </w:rPr>
        <w:fldChar w:fldCharType="end"/>
      </w:r>
      <w:r w:rsidR="00471F2F">
        <w:rPr>
          <w:lang w:val="en-US"/>
        </w:rPr>
        <w:t xml:space="preserve"> yang </w:t>
      </w:r>
      <w:proofErr w:type="spellStart"/>
      <w:r w:rsidR="00471F2F">
        <w:rPr>
          <w:lang w:val="en-US"/>
        </w:rPr>
        <w:t>mengatakan</w:t>
      </w:r>
      <w:proofErr w:type="spellEnd"/>
      <w:r w:rsidR="00471F2F">
        <w:rPr>
          <w:lang w:val="en-US"/>
        </w:rPr>
        <w:t xml:space="preserve"> </w:t>
      </w:r>
      <w:proofErr w:type="spellStart"/>
      <w:r w:rsidR="00471F2F">
        <w:rPr>
          <w:lang w:val="en-US"/>
        </w:rPr>
        <w:t>bahwa</w:t>
      </w:r>
      <w:proofErr w:type="spellEnd"/>
      <w:r w:rsidR="00471F2F">
        <w:rPr>
          <w:lang w:val="en-US"/>
        </w:rPr>
        <w:t xml:space="preserve"> </w:t>
      </w:r>
      <w:r w:rsidR="00A101DB" w:rsidRPr="00A101DB">
        <w:rPr>
          <w:w w:val="102"/>
          <w:lang w:val="en-US"/>
        </w:rPr>
        <w:t xml:space="preserve">Badan Usaha </w:t>
      </w:r>
      <w:proofErr w:type="spellStart"/>
      <w:r w:rsidR="00A101DB" w:rsidRPr="00A101DB">
        <w:rPr>
          <w:w w:val="102"/>
          <w:lang w:val="en-US"/>
        </w:rPr>
        <w:t>Milik</w:t>
      </w:r>
      <w:proofErr w:type="spellEnd"/>
      <w:r w:rsidR="00A101DB" w:rsidRPr="00A101DB">
        <w:rPr>
          <w:w w:val="102"/>
          <w:lang w:val="en-US"/>
        </w:rPr>
        <w:t xml:space="preserve"> </w:t>
      </w:r>
      <w:r w:rsidR="00A101DB" w:rsidRPr="00A101DB">
        <w:rPr>
          <w:w w:val="102"/>
          <w:lang w:val="en-US"/>
        </w:rPr>
        <w:lastRenderedPageBreak/>
        <w:t xml:space="preserve">Daerah (BUMD) </w:t>
      </w:r>
      <w:proofErr w:type="spellStart"/>
      <w:r w:rsidR="00A101DB" w:rsidRPr="00A101DB">
        <w:rPr>
          <w:w w:val="102"/>
          <w:lang w:val="en-US"/>
        </w:rPr>
        <w:t>dapat</w:t>
      </w:r>
      <w:proofErr w:type="spellEnd"/>
      <w:r w:rsidR="00A101DB" w:rsidRPr="00A101DB">
        <w:rPr>
          <w:w w:val="102"/>
          <w:lang w:val="en-US"/>
        </w:rPr>
        <w:t xml:space="preserve"> </w:t>
      </w:r>
      <w:proofErr w:type="spellStart"/>
      <w:r w:rsidR="00A101DB" w:rsidRPr="00A101DB">
        <w:rPr>
          <w:w w:val="102"/>
          <w:lang w:val="en-US"/>
        </w:rPr>
        <w:t>dijadikan</w:t>
      </w:r>
      <w:proofErr w:type="spellEnd"/>
      <w:r w:rsidR="00A101DB" w:rsidRPr="00A101DB">
        <w:rPr>
          <w:w w:val="102"/>
          <w:lang w:val="en-US"/>
        </w:rPr>
        <w:t xml:space="preserve"> </w:t>
      </w:r>
      <w:proofErr w:type="spellStart"/>
      <w:r w:rsidR="00471F2F">
        <w:rPr>
          <w:w w:val="102"/>
          <w:lang w:val="en-US"/>
        </w:rPr>
        <w:t>sebagai</w:t>
      </w:r>
      <w:proofErr w:type="spellEnd"/>
      <w:r w:rsidR="00471F2F">
        <w:rPr>
          <w:w w:val="102"/>
          <w:lang w:val="en-US"/>
        </w:rPr>
        <w:t xml:space="preserve"> </w:t>
      </w:r>
      <w:proofErr w:type="spellStart"/>
      <w:r w:rsidR="00A101DB" w:rsidRPr="00A101DB">
        <w:rPr>
          <w:w w:val="102"/>
          <w:lang w:val="en-US"/>
        </w:rPr>
        <w:t>sarana</w:t>
      </w:r>
      <w:proofErr w:type="spellEnd"/>
      <w:r w:rsidR="00A101DB" w:rsidRPr="00A101DB">
        <w:rPr>
          <w:w w:val="102"/>
          <w:lang w:val="en-US"/>
        </w:rPr>
        <w:t xml:space="preserve"> </w:t>
      </w:r>
      <w:proofErr w:type="spellStart"/>
      <w:r w:rsidR="00A101DB" w:rsidRPr="00A101DB">
        <w:rPr>
          <w:w w:val="102"/>
          <w:lang w:val="en-US"/>
        </w:rPr>
        <w:t>penunjang</w:t>
      </w:r>
      <w:proofErr w:type="spellEnd"/>
      <w:r w:rsidR="00A101DB" w:rsidRPr="00A101DB">
        <w:rPr>
          <w:w w:val="102"/>
          <w:lang w:val="en-US"/>
        </w:rPr>
        <w:t xml:space="preserve"> </w:t>
      </w:r>
      <w:proofErr w:type="spellStart"/>
      <w:r w:rsidR="00A101DB" w:rsidRPr="00A101DB">
        <w:rPr>
          <w:w w:val="102"/>
          <w:lang w:val="en-US"/>
        </w:rPr>
        <w:t>bagi</w:t>
      </w:r>
      <w:proofErr w:type="spellEnd"/>
      <w:r w:rsidR="00A101DB" w:rsidRPr="00A101DB">
        <w:rPr>
          <w:w w:val="102"/>
          <w:lang w:val="en-US"/>
        </w:rPr>
        <w:t xml:space="preserve"> </w:t>
      </w:r>
      <w:proofErr w:type="spellStart"/>
      <w:r w:rsidR="00A101DB" w:rsidRPr="00A101DB">
        <w:rPr>
          <w:w w:val="102"/>
          <w:lang w:val="en-US"/>
        </w:rPr>
        <w:t>peningkatan</w:t>
      </w:r>
      <w:proofErr w:type="spellEnd"/>
      <w:r w:rsidR="00A101DB" w:rsidRPr="00A101DB">
        <w:rPr>
          <w:w w:val="102"/>
          <w:lang w:val="en-US"/>
        </w:rPr>
        <w:t xml:space="preserve"> </w:t>
      </w:r>
      <w:proofErr w:type="spellStart"/>
      <w:r w:rsidR="00A101DB" w:rsidRPr="00A101DB">
        <w:rPr>
          <w:w w:val="102"/>
          <w:lang w:val="en-US"/>
        </w:rPr>
        <w:t>Pendapatan</w:t>
      </w:r>
      <w:proofErr w:type="spellEnd"/>
      <w:r w:rsidR="00A101DB" w:rsidRPr="00A101DB">
        <w:rPr>
          <w:w w:val="102"/>
          <w:lang w:val="en-US"/>
        </w:rPr>
        <w:t xml:space="preserve"> </w:t>
      </w:r>
      <w:proofErr w:type="spellStart"/>
      <w:r w:rsidR="00A101DB" w:rsidRPr="00A101DB">
        <w:rPr>
          <w:w w:val="102"/>
          <w:lang w:val="en-US"/>
        </w:rPr>
        <w:t>Asli</w:t>
      </w:r>
      <w:proofErr w:type="spellEnd"/>
      <w:r w:rsidR="00A101DB" w:rsidRPr="00A101DB">
        <w:rPr>
          <w:w w:val="102"/>
          <w:lang w:val="en-US"/>
        </w:rPr>
        <w:t xml:space="preserve"> Daerah (PAD)</w:t>
      </w:r>
      <w:r w:rsidR="00471F2F">
        <w:rPr>
          <w:w w:val="102"/>
          <w:lang w:val="en-US"/>
        </w:rPr>
        <w:t>.</w:t>
      </w:r>
    </w:p>
    <w:p w14:paraId="66EB7653" w14:textId="323D3161" w:rsidR="00E6772E" w:rsidRDefault="00471F2F" w:rsidP="00E6772E">
      <w:pPr>
        <w:ind w:firstLine="567"/>
        <w:rPr>
          <w:w w:val="102"/>
          <w:lang w:val="en-US"/>
        </w:rPr>
      </w:pPr>
      <w:proofErr w:type="spellStart"/>
      <w:r>
        <w:rPr>
          <w:lang w:val="en-US"/>
        </w:rPr>
        <w:t>Lebih</w:t>
      </w:r>
      <w:proofErr w:type="spellEnd"/>
      <w:r>
        <w:rPr>
          <w:lang w:val="en-US"/>
        </w:rPr>
        <w:t xml:space="preserve"> </w:t>
      </w:r>
      <w:proofErr w:type="spellStart"/>
      <w:r>
        <w:rPr>
          <w:lang w:val="en-US"/>
        </w:rPr>
        <w:t>lanjut</w:t>
      </w:r>
      <w:proofErr w:type="spellEnd"/>
      <w:r>
        <w:rPr>
          <w:lang w:val="en-US"/>
        </w:rPr>
        <w:t xml:space="preserve"> k</w:t>
      </w:r>
      <w:r w:rsidR="009F4A51" w:rsidRPr="00FA38C5">
        <w:t>eberadaan perusahaan daerah atau BUMD menurut Rodi Dohar Harahap yang dikutip oleh Yudho Taruno Muryanto dan Djuwityastuti adalah untuk mencari profit dalam bidang usahanya dalam rangka meningkatkan pendapatan asli daerah dari deviden yang disetorkan ke kas daerah</w:t>
      </w:r>
      <w:r>
        <w:rPr>
          <w:lang w:val="en-US"/>
        </w:rPr>
        <w:t xml:space="preserve"> </w:t>
      </w:r>
      <w:r>
        <w:fldChar w:fldCharType="begin" w:fldLock="1"/>
      </w:r>
      <w:r w:rsidR="00681902">
        <w:instrText>ADDIN CSL_CITATION {"citationItems":[{"id":"ITEM-1","itemData":{"author":[{"dropping-particle":"","family":"Muryanto","given":"Yudho Taruno","non-dropping-particle":"","parse-names":false,"suffix":""},{"dropping-particle":"","family":"Hukum","given":"Fakultas","non-dropping-particle":"","parse-names":false,"suffix":""},{"dropping-particle":"","family":"Sebelas","given":"Universitas","non-dropping-particle":"","parse-names":false,"suffix":""},{"dropping-particle":"","family":"Surakarta","given":"Maret","non-dropping-particle":"","parse-names":false,"suffix":""}],"id":"ITEM-1","issue":"1","issued":{"date-parts":[["2014"]]},"page":"125-134","title":"MODEL PENGELOLAAN BADAN USAHA MILIK dAERAH ( BUMD ) DALAM RANGKA MEWUJUDKAN GOOD CORPORATE GOVERNANCE","type":"article-journal","volume":"3"},"uris":["http://www.mendeley.com/documents/?uuid=3691261d-127e-4879-8734-8cb5a12a5cc7"]}],"mendeley":{"formattedCitation":"(Muryanto, Hukum, Sebelas, &amp; Surakarta, 2014)","manualFormatting":"(Muryanto,  2014)","plainTextFormattedCitation":"(Muryanto, Hukum, Sebelas, &amp; Surakarta, 2014)","previouslyFormattedCitation":"(Muryanto, Hukum, Sebelas, &amp; Surakarta, 2014)"},"properties":{"noteIndex":0},"schema":"https://github.com/citation-style-language/schema/raw/master/csl-citation.json"}</w:instrText>
      </w:r>
      <w:r>
        <w:fldChar w:fldCharType="separate"/>
      </w:r>
      <w:r w:rsidRPr="00471F2F">
        <w:rPr>
          <w:noProof/>
        </w:rPr>
        <w:t>(Muryanto,  2014)</w:t>
      </w:r>
      <w:r>
        <w:fldChar w:fldCharType="end"/>
      </w:r>
      <w:r>
        <w:rPr>
          <w:lang w:val="en-US"/>
        </w:rPr>
        <w:t xml:space="preserve"> </w:t>
      </w:r>
      <w:r w:rsidR="009F4A51" w:rsidRPr="00FA38C5">
        <w:t>. Deviden yang diperoleh dari BUMD tersebut kemudian akan menjadi pendapatan pemerintah daerah yang akan meningkatkan kemampuan APBD dalam membiayai pembangunan daerah. Pembagian konsep BUMD yang berorentasi pada bisnis dan pelayanan pada masyarakat sebenarnya memilki beberapa konsekuensi. Untuk BUMD yang berorentasi pada aspek bisnis diharapkan dapat memberikan keuntungan secara finansial. Sedangkan BUMD yang berorentasi pada pelayanan masyarakat diharapkan mampu memenuhi kebutuhan dan kepentingan masyarakat umum.</w:t>
      </w:r>
    </w:p>
    <w:p w14:paraId="342AFC2D" w14:textId="77777777" w:rsidR="00B97F3E" w:rsidRDefault="009F4A51" w:rsidP="00B97F3E">
      <w:pPr>
        <w:ind w:firstLine="567"/>
        <w:rPr>
          <w:w w:val="102"/>
          <w:lang w:val="en-US"/>
        </w:rPr>
      </w:pPr>
      <w:r w:rsidRPr="00FA38C5">
        <w:t xml:space="preserve">Upaya perbaikan dalam pengelolaan Badan Usaha Milik Daerah terus dilakukan oleh pemerintah, hal ini terlihat dengan ditetapkanya Undang-Undang Nomor 23 Tahun 2014 tentang Pemerintahan Daerah, yang diundangkan dan mulai berlaku pada tanggal 2 Oktober 2014. Pada BAB XII Undang-Undang Nomor 23 Tahun 2014 memuat ketentuan tersendiri mengenai BUMD, walaupun pada Undang-Undang Nomor 32 Tahun 2004 tentang Pemerintahan Daerah juga terdapat ketentuan mengenai BUMD, namun perbendaanya bahwa pada ketentuan Pasal 177 Undang-Undang Nomor 32 Tahun 2004 tidak mengatur secara rinci mengenai BUMD, dan disesuaikan dengan ketentuan yang diatur dalam Undang-Undang Nomor 5 Tahun 1962 tentang Perusahaan Daerah serta Undang-Undang Nomor 40 Tahun 2007 tentang Perseroan Terbatas. </w:t>
      </w:r>
    </w:p>
    <w:p w14:paraId="2A9238F3" w14:textId="653C8F91" w:rsidR="00681902" w:rsidRDefault="009F4A51" w:rsidP="00681902">
      <w:pPr>
        <w:ind w:firstLine="567"/>
        <w:rPr>
          <w:w w:val="102"/>
          <w:lang w:val="en-US"/>
        </w:rPr>
      </w:pPr>
      <w:r w:rsidRPr="00FA38C5">
        <w:t>Pasca berlakunya Undang-Undang Nomor 23 Tahun 2014 tentang Pemerintahan Daerah adanya perubahan pengaturan bentuk hukum BUMD</w:t>
      </w:r>
      <w:r w:rsidR="00681902">
        <w:rPr>
          <w:lang w:val="en-US"/>
        </w:rPr>
        <w:t xml:space="preserve"> </w:t>
      </w:r>
      <w:r w:rsidR="00681902">
        <w:rPr>
          <w:lang w:val="en-US"/>
        </w:rPr>
        <w:fldChar w:fldCharType="begin" w:fldLock="1"/>
      </w:r>
      <w:r w:rsidR="00D52B97">
        <w:rPr>
          <w:lang w:val="en-US"/>
        </w:rPr>
        <w:instrText>ADDIN CSL_CITATION {"citationItems":[{"id":"ITEM-1","itemData":{"author":[{"dropping-particle":"","family":"Kusumo","given":"Dhimas Tetuko","non-dropping-particle":"","parse-names":false,"suffix":""}],"container-title":"Privat Law","id":"ITEM-1","issue":"1","issued":{"date-parts":[["2016"]]},"page":"21-29","title":"KAJIAN YURIDIS BENTUK HUKUM BADAN USAHA MILIK DAERAH (BUMD) DI BIDANG PERBANKAN PASCA BERLAKUNYA UNDANG-UNDANG NOMOR 23 TAHUN 2014 TENTANG PEMERINTAHAN DAERAH","type":"article-journal","volume":"IV"},"uris":["http://www.mendeley.com/documents/?uuid=73c7300e-317b-467b-93ed-0cc25fde65ab"]}],"mendeley":{"formattedCitation":"(Kusumo, 2016)","plainTextFormattedCitation":"(Kusumo, 2016)","previouslyFormattedCitation":"(Kusumo, 2016)"},"properties":{"noteIndex":0},"schema":"https://github.com/citation-style-language/schema/raw/master/csl-citation.json"}</w:instrText>
      </w:r>
      <w:r w:rsidR="00681902">
        <w:rPr>
          <w:lang w:val="en-US"/>
        </w:rPr>
        <w:fldChar w:fldCharType="separate"/>
      </w:r>
      <w:r w:rsidR="00681902" w:rsidRPr="00681902">
        <w:rPr>
          <w:noProof/>
          <w:lang w:val="en-US"/>
        </w:rPr>
        <w:t>(Kusumo, 2016)</w:t>
      </w:r>
      <w:r w:rsidR="00681902">
        <w:rPr>
          <w:lang w:val="en-US"/>
        </w:rPr>
        <w:fldChar w:fldCharType="end"/>
      </w:r>
      <w:r w:rsidRPr="00FA38C5">
        <w:t xml:space="preserve">. Selain perubahan bentuk badan hukum terdapat juga perubahan dalam pengelolaan, pengangkatan </w:t>
      </w:r>
      <w:r w:rsidRPr="00FA38C5">
        <w:t xml:space="preserve">Komisaris dan Direksi, serta kedudukan Pemerintah Daerah sebagai pemilik modal. </w:t>
      </w:r>
    </w:p>
    <w:p w14:paraId="72E5A4ED" w14:textId="5C119BC8" w:rsidR="009F4A51" w:rsidRPr="00681902" w:rsidRDefault="009F4A51" w:rsidP="00681902">
      <w:pPr>
        <w:ind w:firstLine="567"/>
        <w:rPr>
          <w:w w:val="102"/>
          <w:lang w:val="en-US"/>
        </w:rPr>
      </w:pPr>
      <w:r w:rsidRPr="00FA38C5">
        <w:t>Pendirian BUMD sebagaimana ketetuan Pasal 331 ayat (4) Undang-Undang Nomor 23 Tahun 2014 tentang Pemerintahan Daerah bertujuan untuk:</w:t>
      </w:r>
    </w:p>
    <w:p w14:paraId="7D04FA72" w14:textId="77777777" w:rsidR="00681902" w:rsidRPr="00681902" w:rsidRDefault="009F4A51" w:rsidP="00681902">
      <w:pPr>
        <w:pStyle w:val="ListParagraph"/>
        <w:numPr>
          <w:ilvl w:val="0"/>
          <w:numId w:val="6"/>
        </w:numPr>
        <w:ind w:left="270" w:hanging="270"/>
      </w:pPr>
      <w:r w:rsidRPr="00FA38C5">
        <w:t>Memberikan manfaat bagi perkembangan perekonomian Daerah pada umumnya;</w:t>
      </w:r>
      <w:r w:rsidR="00681902">
        <w:rPr>
          <w:lang w:val="en-US"/>
        </w:rPr>
        <w:t xml:space="preserve"> </w:t>
      </w:r>
    </w:p>
    <w:p w14:paraId="77498A23" w14:textId="77777777" w:rsidR="00681902" w:rsidRDefault="009F4A51" w:rsidP="00681902">
      <w:pPr>
        <w:pStyle w:val="ListParagraph"/>
        <w:numPr>
          <w:ilvl w:val="0"/>
          <w:numId w:val="6"/>
        </w:numPr>
        <w:ind w:left="270" w:hanging="270"/>
      </w:pPr>
      <w:r w:rsidRPr="00FA38C5">
        <w:t>Menyelenggarakan kemanfaatan umum berupa penyediaan barang dan/atau jasa yang bermutu bagi pemenuhan hajat hidup masyarakat sesuai kondisi, karakteristik dan potensi Daerah yang bersangkutan berdasarkan tata kelola perusahaan yang baik; dan</w:t>
      </w:r>
    </w:p>
    <w:p w14:paraId="31088BDC" w14:textId="1FFAE5AB" w:rsidR="009F4A51" w:rsidRPr="00FA38C5" w:rsidRDefault="009F4A51" w:rsidP="00681902">
      <w:pPr>
        <w:pStyle w:val="ListParagraph"/>
        <w:numPr>
          <w:ilvl w:val="0"/>
          <w:numId w:val="6"/>
        </w:numPr>
        <w:ind w:left="270" w:hanging="270"/>
      </w:pPr>
      <w:r w:rsidRPr="00FA38C5">
        <w:t>Memperoleh laba dan/atau keuntungan.</w:t>
      </w:r>
    </w:p>
    <w:p w14:paraId="63047435" w14:textId="783A3FB3" w:rsidR="00FB2974" w:rsidRDefault="00FF5065" w:rsidP="00114ABA">
      <w:pPr>
        <w:pStyle w:val="Heading2"/>
        <w:rPr>
          <w:rFonts w:eastAsia="Times New Roman"/>
          <w:lang w:val="en-US" w:eastAsia="id-ID"/>
        </w:rPr>
      </w:pPr>
      <w:proofErr w:type="spellStart"/>
      <w:r>
        <w:rPr>
          <w:rFonts w:eastAsia="Times New Roman"/>
          <w:lang w:val="en-US" w:eastAsia="id-ID"/>
        </w:rPr>
        <w:t>Restrukturisasi</w:t>
      </w:r>
      <w:proofErr w:type="spellEnd"/>
    </w:p>
    <w:p w14:paraId="5A50B8B9" w14:textId="2A069CF5" w:rsidR="009F74D1" w:rsidRDefault="00FF5065" w:rsidP="009F74D1">
      <w:pPr>
        <w:ind w:firstLine="720"/>
      </w:pPr>
      <w:r w:rsidRPr="00EF7A2F">
        <w:t>Sedermayanti (2000) mengemukakan bahwa upaya restrukturisasi dalam suatu organisasi dapat dilakukan melalui upaya manajemen dengan cara melakukan penataan ulang atau rekayasa ulang (</w:t>
      </w:r>
      <w:r w:rsidRPr="009F74D1">
        <w:rPr>
          <w:i/>
          <w:iCs/>
        </w:rPr>
        <w:t>reengineering</w:t>
      </w:r>
      <w:r w:rsidRPr="00EF7A2F">
        <w:t xml:space="preserve">) sehingga perusahaan dapat melakukan adaptasi terhadap pengaruh perubahan lingkungannya, sehingga perusahan akan tetap bertahan hidup. </w:t>
      </w:r>
    </w:p>
    <w:p w14:paraId="11AE94C4" w14:textId="77777777" w:rsidR="009F74D1" w:rsidRDefault="009F74D1" w:rsidP="009F74D1">
      <w:pPr>
        <w:ind w:firstLine="720"/>
        <w:rPr>
          <w:lang w:val="en-US"/>
        </w:rPr>
      </w:pPr>
      <w:proofErr w:type="spellStart"/>
      <w:r>
        <w:rPr>
          <w:lang w:val="en-US"/>
        </w:rPr>
        <w:t>Merujuk</w:t>
      </w:r>
      <w:proofErr w:type="spellEnd"/>
      <w:r>
        <w:rPr>
          <w:lang w:val="en-US"/>
        </w:rPr>
        <w:t xml:space="preserve"> </w:t>
      </w:r>
      <w:proofErr w:type="spellStart"/>
      <w:r>
        <w:rPr>
          <w:lang w:val="en-US"/>
        </w:rPr>
        <w:t>pendapat</w:t>
      </w:r>
      <w:proofErr w:type="spellEnd"/>
      <w:r>
        <w:rPr>
          <w:lang w:val="en-US"/>
        </w:rPr>
        <w:t xml:space="preserve"> </w:t>
      </w:r>
      <w:proofErr w:type="spellStart"/>
      <w:r>
        <w:rPr>
          <w:lang w:val="en-US"/>
        </w:rPr>
        <w:t>Sedarmayanti</w:t>
      </w:r>
      <w:proofErr w:type="spellEnd"/>
      <w:r>
        <w:rPr>
          <w:lang w:val="en-US"/>
        </w:rPr>
        <w:t xml:space="preserve"> </w:t>
      </w:r>
      <w:proofErr w:type="spellStart"/>
      <w:r>
        <w:rPr>
          <w:lang w:val="en-US"/>
        </w:rPr>
        <w:t>diatas</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restrukturisasi</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menyesuaiakan</w:t>
      </w:r>
      <w:proofErr w:type="spellEnd"/>
      <w:r>
        <w:rPr>
          <w:lang w:val="en-US"/>
        </w:rPr>
        <w:t xml:space="preserve"> </w:t>
      </w:r>
      <w:proofErr w:type="spellStart"/>
      <w:r>
        <w:rPr>
          <w:lang w:val="en-US"/>
        </w:rPr>
        <w:t>diri</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adaptasi</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perubahan</w:t>
      </w:r>
      <w:proofErr w:type="spellEnd"/>
      <w:r>
        <w:rPr>
          <w:lang w:val="en-US"/>
        </w:rPr>
        <w:t xml:space="preserve"> yang </w:t>
      </w:r>
      <w:proofErr w:type="spellStart"/>
      <w:r>
        <w:rPr>
          <w:lang w:val="en-US"/>
        </w:rPr>
        <w:t>terjadi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lingkungan</w:t>
      </w:r>
      <w:proofErr w:type="spellEnd"/>
      <w:r>
        <w:rPr>
          <w:lang w:val="en-US"/>
        </w:rPr>
        <w:t xml:space="preserve">. </w:t>
      </w:r>
      <w:proofErr w:type="spellStart"/>
      <w:r>
        <w:rPr>
          <w:lang w:val="en-US"/>
        </w:rPr>
        <w:t>Lingkungan</w:t>
      </w:r>
      <w:proofErr w:type="spellEnd"/>
      <w:r>
        <w:rPr>
          <w:lang w:val="en-US"/>
        </w:rPr>
        <w:t xml:space="preserve"> yang </w:t>
      </w:r>
      <w:proofErr w:type="spellStart"/>
      <w:r>
        <w:rPr>
          <w:lang w:val="en-US"/>
        </w:rPr>
        <w:t>dimaksud</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lingkungan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maupun</w:t>
      </w:r>
      <w:proofErr w:type="spellEnd"/>
      <w:r>
        <w:rPr>
          <w:lang w:val="en-US"/>
        </w:rPr>
        <w:t xml:space="preserve"> </w:t>
      </w:r>
      <w:proofErr w:type="spellStart"/>
      <w:r>
        <w:rPr>
          <w:lang w:val="en-US"/>
        </w:rPr>
        <w:t>lingkungan</w:t>
      </w:r>
      <w:proofErr w:type="spellEnd"/>
      <w:r>
        <w:rPr>
          <w:lang w:val="en-US"/>
        </w:rPr>
        <w:t xml:space="preserve"> </w:t>
      </w:r>
      <w:proofErr w:type="spellStart"/>
      <w:r>
        <w:rPr>
          <w:lang w:val="en-US"/>
        </w:rPr>
        <w:t>luar</w:t>
      </w:r>
      <w:proofErr w:type="spellEnd"/>
      <w:r>
        <w:rPr>
          <w:lang w:val="en-US"/>
        </w:rPr>
        <w:t xml:space="preserve">. </w:t>
      </w:r>
      <w:proofErr w:type="spellStart"/>
      <w:r>
        <w:rPr>
          <w:lang w:val="en-US"/>
        </w:rPr>
        <w:t>Lingkungan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adanya</w:t>
      </w:r>
      <w:proofErr w:type="spellEnd"/>
      <w:r>
        <w:rPr>
          <w:lang w:val="en-US"/>
        </w:rPr>
        <w:t xml:space="preserve"> </w:t>
      </w:r>
      <w:proofErr w:type="spellStart"/>
      <w:r>
        <w:rPr>
          <w:lang w:val="en-US"/>
        </w:rPr>
        <w:t>perubahan</w:t>
      </w:r>
      <w:proofErr w:type="spellEnd"/>
      <w:r>
        <w:rPr>
          <w:lang w:val="en-US"/>
        </w:rPr>
        <w:t xml:space="preserve"> </w:t>
      </w:r>
      <w:proofErr w:type="spellStart"/>
      <w:r>
        <w:rPr>
          <w:lang w:val="en-US"/>
        </w:rPr>
        <w:t>dasar</w:t>
      </w:r>
      <w:proofErr w:type="spellEnd"/>
      <w:r>
        <w:rPr>
          <w:lang w:val="en-US"/>
        </w:rPr>
        <w:t xml:space="preserve"> </w:t>
      </w:r>
      <w:proofErr w:type="spellStart"/>
      <w:r>
        <w:rPr>
          <w:lang w:val="en-US"/>
        </w:rPr>
        <w:t>hukum</w:t>
      </w:r>
      <w:proofErr w:type="spellEnd"/>
      <w:r>
        <w:rPr>
          <w:lang w:val="en-US"/>
        </w:rPr>
        <w:t xml:space="preserve"> </w:t>
      </w:r>
      <w:proofErr w:type="spellStart"/>
      <w:r>
        <w:rPr>
          <w:lang w:val="en-US"/>
        </w:rPr>
        <w:t>maupun</w:t>
      </w:r>
      <w:proofErr w:type="spellEnd"/>
      <w:r>
        <w:rPr>
          <w:lang w:val="en-US"/>
        </w:rPr>
        <w:t xml:space="preserve"> </w:t>
      </w:r>
      <w:proofErr w:type="spellStart"/>
      <w:r>
        <w:rPr>
          <w:lang w:val="en-US"/>
        </w:rPr>
        <w:t>tuntutan</w:t>
      </w:r>
      <w:proofErr w:type="spellEnd"/>
      <w:r>
        <w:rPr>
          <w:lang w:val="en-US"/>
        </w:rPr>
        <w:t xml:space="preserve"> internal. </w:t>
      </w:r>
      <w:proofErr w:type="spellStart"/>
      <w:r>
        <w:rPr>
          <w:lang w:val="en-US"/>
        </w:rPr>
        <w:t>Sedangkan</w:t>
      </w:r>
      <w:proofErr w:type="spellEnd"/>
      <w:r>
        <w:rPr>
          <w:lang w:val="en-US"/>
        </w:rPr>
        <w:t xml:space="preserve"> </w:t>
      </w:r>
      <w:proofErr w:type="spellStart"/>
      <w:r>
        <w:rPr>
          <w:lang w:val="en-US"/>
        </w:rPr>
        <w:t>lingkungan</w:t>
      </w:r>
      <w:proofErr w:type="spellEnd"/>
      <w:r>
        <w:rPr>
          <w:lang w:val="en-US"/>
        </w:rPr>
        <w:t xml:space="preserve"> </w:t>
      </w:r>
      <w:proofErr w:type="spellStart"/>
      <w:r>
        <w:rPr>
          <w:lang w:val="en-US"/>
        </w:rPr>
        <w:t>luar</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pangsa</w:t>
      </w:r>
      <w:proofErr w:type="spellEnd"/>
      <w:r>
        <w:rPr>
          <w:lang w:val="en-US"/>
        </w:rPr>
        <w:t xml:space="preserve"> pasar dan lain </w:t>
      </w:r>
      <w:proofErr w:type="spellStart"/>
      <w:r>
        <w:rPr>
          <w:lang w:val="en-US"/>
        </w:rPr>
        <w:t>sebagainya</w:t>
      </w:r>
      <w:proofErr w:type="spellEnd"/>
      <w:r>
        <w:rPr>
          <w:lang w:val="en-US"/>
        </w:rPr>
        <w:t>.</w:t>
      </w:r>
    </w:p>
    <w:p w14:paraId="5A44D13E" w14:textId="312DCD82" w:rsidR="007F3FBB" w:rsidRDefault="007F3FBB" w:rsidP="009F74D1">
      <w:pPr>
        <w:ind w:firstLine="720"/>
      </w:pPr>
      <w:proofErr w:type="spellStart"/>
      <w:r>
        <w:rPr>
          <w:lang w:val="en-US"/>
        </w:rPr>
        <w:t>Lebih</w:t>
      </w:r>
      <w:proofErr w:type="spellEnd"/>
      <w:r>
        <w:rPr>
          <w:lang w:val="en-US"/>
        </w:rPr>
        <w:t xml:space="preserve"> </w:t>
      </w:r>
      <w:proofErr w:type="spellStart"/>
      <w:r>
        <w:rPr>
          <w:lang w:val="en-US"/>
        </w:rPr>
        <w:t>lanjut</w:t>
      </w:r>
      <w:proofErr w:type="spellEnd"/>
      <w:r>
        <w:rPr>
          <w:lang w:val="en-US"/>
        </w:rPr>
        <w:t xml:space="preserve"> m</w:t>
      </w:r>
      <w:r w:rsidR="00FF5065" w:rsidRPr="00EF7A2F">
        <w:t xml:space="preserve">enurut Gouillart dan Kelly (1995) </w:t>
      </w:r>
      <w:r w:rsidRPr="00EF7A2F">
        <w:t xml:space="preserve">tujuan dari restrukturisasi </w:t>
      </w:r>
      <w:r w:rsidR="00FF5065" w:rsidRPr="00EF7A2F">
        <w:t>adalah “Menyiapkan perusahan /organisasi untuk dapat mencapai tingkat kompetisi yang digunakan, hal ini berhubungan dengan organisasi yang ramping dan fit”.</w:t>
      </w:r>
      <w:r>
        <w:rPr>
          <w:lang w:val="en-US"/>
        </w:rPr>
        <w:t xml:space="preserve"> </w:t>
      </w:r>
      <w:r w:rsidR="00FF5065" w:rsidRPr="00EF7A2F">
        <w:t xml:space="preserve">Restrukturisasi adalah dimensi yang sangat diperlukan bagi kelangsungan hidup suatu organisasi. Restrukturisasi merupakan bagian yang penting, tanpanya organisasi akan kehilangan kemampuan untuk bertahan. </w:t>
      </w:r>
      <w:proofErr w:type="spellStart"/>
      <w:r>
        <w:rPr>
          <w:lang w:val="en-US"/>
        </w:rPr>
        <w:t>Sejalan</w:t>
      </w:r>
      <w:proofErr w:type="spellEnd"/>
      <w:r>
        <w:rPr>
          <w:lang w:val="en-US"/>
        </w:rPr>
        <w:t xml:space="preserve"> d</w:t>
      </w:r>
      <w:r w:rsidR="00FF5065" w:rsidRPr="00EF7A2F">
        <w:t xml:space="preserve">engan </w:t>
      </w:r>
      <w:proofErr w:type="spellStart"/>
      <w:r>
        <w:rPr>
          <w:lang w:val="en-US"/>
        </w:rPr>
        <w:t>pernyataan</w:t>
      </w:r>
      <w:proofErr w:type="spellEnd"/>
      <w:r>
        <w:rPr>
          <w:lang w:val="en-US"/>
        </w:rPr>
        <w:t xml:space="preserve"> </w:t>
      </w:r>
      <w:proofErr w:type="spellStart"/>
      <w:r>
        <w:rPr>
          <w:lang w:val="en-US"/>
        </w:rPr>
        <w:t>diatas</w:t>
      </w:r>
      <w:proofErr w:type="spellEnd"/>
      <w:r>
        <w:rPr>
          <w:lang w:val="en-US"/>
        </w:rPr>
        <w:t xml:space="preserve"> </w:t>
      </w:r>
      <w:proofErr w:type="spellStart"/>
      <w:r>
        <w:rPr>
          <w:lang w:val="en-US"/>
        </w:rPr>
        <w:t>dikatakan</w:t>
      </w:r>
      <w:proofErr w:type="spellEnd"/>
      <w:r>
        <w:rPr>
          <w:lang w:val="en-US"/>
        </w:rPr>
        <w:t xml:space="preserve"> pula </w:t>
      </w:r>
      <w:proofErr w:type="spellStart"/>
      <w:r>
        <w:rPr>
          <w:lang w:val="en-US"/>
        </w:rPr>
        <w:t>bahwa</w:t>
      </w:r>
      <w:proofErr w:type="spellEnd"/>
      <w:r>
        <w:rPr>
          <w:lang w:val="en-US"/>
        </w:rPr>
        <w:t xml:space="preserve"> </w:t>
      </w:r>
      <w:r w:rsidR="00FF5065" w:rsidRPr="00EF7A2F">
        <w:t>restrukturisasi organisasi dapat menata ulang strukturnya sesuai dengan visi dan misi</w:t>
      </w:r>
      <w:r>
        <w:rPr>
          <w:lang w:val="en-US"/>
        </w:rPr>
        <w:t xml:space="preserve"> </w:t>
      </w:r>
      <w:r w:rsidR="00FF5065" w:rsidRPr="00EF7A2F">
        <w:t xml:space="preserve">(Gouillart dan Kelly, 1995). </w:t>
      </w:r>
    </w:p>
    <w:p w14:paraId="6DAAC13E" w14:textId="7F801281" w:rsidR="00FF5065" w:rsidRDefault="00FF5065" w:rsidP="009F74D1">
      <w:pPr>
        <w:ind w:firstLine="720"/>
        <w:rPr>
          <w:lang w:val="en-US"/>
        </w:rPr>
      </w:pPr>
      <w:r w:rsidRPr="00EF7A2F">
        <w:lastRenderedPageBreak/>
        <w:t>Menurut Wastistiono (2001) Perubahan kebijakan otonomi perlu diikuti dengan penataan kembali organisasi pemerintah daerah secara mendasar. Penataan tersebut dapat berupa: 1</w:t>
      </w:r>
      <w:r w:rsidR="007F3FBB">
        <w:rPr>
          <w:lang w:val="en-US"/>
        </w:rPr>
        <w:t>)</w:t>
      </w:r>
      <w:r w:rsidRPr="00EF7A2F">
        <w:t>.Perubahan unit organisasi; 2</w:t>
      </w:r>
      <w:r w:rsidR="007F3FBB">
        <w:rPr>
          <w:lang w:val="en-US"/>
        </w:rPr>
        <w:t>)</w:t>
      </w:r>
      <w:r w:rsidRPr="00EF7A2F">
        <w:t>.Pengabungan organisasi yang sudah ada; 3</w:t>
      </w:r>
      <w:r w:rsidR="007F3FBB">
        <w:rPr>
          <w:lang w:val="en-US"/>
        </w:rPr>
        <w:t>)</w:t>
      </w:r>
      <w:r w:rsidRPr="00EF7A2F">
        <w:t>.Penghapusan unit-unit organisasi yang sudah ada, dan; 4</w:t>
      </w:r>
      <w:r w:rsidR="007F3FBB">
        <w:rPr>
          <w:lang w:val="en-US"/>
        </w:rPr>
        <w:t>)</w:t>
      </w:r>
      <w:r w:rsidRPr="00EF7A2F">
        <w:t>.Perubahan bentuk unit-unit yang sudah ada</w:t>
      </w:r>
      <w:r w:rsidR="007F3FBB">
        <w:rPr>
          <w:lang w:val="en-US"/>
        </w:rPr>
        <w:t xml:space="preserve">. </w:t>
      </w:r>
    </w:p>
    <w:p w14:paraId="6F52CE34" w14:textId="01ABE703" w:rsidR="007F3FBB" w:rsidRPr="007F3FBB" w:rsidRDefault="007F3FBB" w:rsidP="009F74D1">
      <w:pPr>
        <w:ind w:firstLine="720"/>
        <w:rPr>
          <w:lang w:val="en-US"/>
        </w:rPr>
      </w:pPr>
      <w:proofErr w:type="spellStart"/>
      <w:r>
        <w:rPr>
          <w:lang w:val="en-US"/>
        </w:rPr>
        <w:t>Dengan</w:t>
      </w:r>
      <w:proofErr w:type="spellEnd"/>
      <w:r>
        <w:rPr>
          <w:lang w:val="en-US"/>
        </w:rPr>
        <w:t xml:space="preserve"> </w:t>
      </w:r>
      <w:proofErr w:type="spellStart"/>
      <w:r>
        <w:rPr>
          <w:lang w:val="en-US"/>
        </w:rPr>
        <w:t>demikian</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dikatakan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restrukturisasi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upaya</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penyehatan</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sebuah</w:t>
      </w:r>
      <w:proofErr w:type="spellEnd"/>
      <w:r>
        <w:rPr>
          <w:lang w:val="en-US"/>
        </w:rPr>
        <w:t xml:space="preserve"> </w:t>
      </w:r>
      <w:proofErr w:type="spellStart"/>
      <w:r>
        <w:rPr>
          <w:lang w:val="en-US"/>
        </w:rPr>
        <w:t>organisasi</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perusahaan</w:t>
      </w:r>
      <w:proofErr w:type="spellEnd"/>
      <w:r>
        <w:rPr>
          <w:lang w:val="en-US"/>
        </w:rPr>
        <w:t xml:space="preserve"> yang </w:t>
      </w:r>
      <w:proofErr w:type="spellStart"/>
      <w:r>
        <w:rPr>
          <w:lang w:val="en-US"/>
        </w:rPr>
        <w:t>perlu</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bertahan</w:t>
      </w:r>
      <w:proofErr w:type="spellEnd"/>
      <w:r>
        <w:rPr>
          <w:lang w:val="en-US"/>
        </w:rPr>
        <w:t xml:space="preserve"> </w:t>
      </w:r>
      <w:proofErr w:type="spellStart"/>
      <w:r>
        <w:rPr>
          <w:lang w:val="en-US"/>
        </w:rPr>
        <w:t>hidup</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menghadapi</w:t>
      </w:r>
      <w:proofErr w:type="spellEnd"/>
      <w:r>
        <w:rPr>
          <w:lang w:val="en-US"/>
        </w:rPr>
        <w:t xml:space="preserve"> </w:t>
      </w:r>
      <w:proofErr w:type="spellStart"/>
      <w:r>
        <w:rPr>
          <w:lang w:val="en-US"/>
        </w:rPr>
        <w:t>tantangan</w:t>
      </w:r>
      <w:proofErr w:type="spellEnd"/>
      <w:r>
        <w:rPr>
          <w:lang w:val="en-US"/>
        </w:rPr>
        <w:t xml:space="preserve"> </w:t>
      </w:r>
      <w:proofErr w:type="spellStart"/>
      <w:r>
        <w:rPr>
          <w:lang w:val="en-US"/>
        </w:rPr>
        <w:t>daik</w:t>
      </w:r>
      <w:proofErr w:type="spellEnd"/>
      <w:r>
        <w:rPr>
          <w:lang w:val="en-US"/>
        </w:rPr>
        <w:t xml:space="preserve"> </w:t>
      </w:r>
      <w:proofErr w:type="spellStart"/>
      <w:r>
        <w:rPr>
          <w:lang w:val="en-US"/>
        </w:rPr>
        <w:t>tantangan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perusahaan</w:t>
      </w:r>
      <w:proofErr w:type="spellEnd"/>
      <w:r>
        <w:rPr>
          <w:lang w:val="en-US"/>
        </w:rPr>
        <w:t>/</w:t>
      </w:r>
      <w:proofErr w:type="spellStart"/>
      <w:r>
        <w:rPr>
          <w:lang w:val="en-US"/>
        </w:rPr>
        <w:t>organisasi</w:t>
      </w:r>
      <w:proofErr w:type="spellEnd"/>
      <w:r>
        <w:rPr>
          <w:lang w:val="en-US"/>
        </w:rPr>
        <w:t xml:space="preserve"> </w:t>
      </w:r>
      <w:proofErr w:type="spellStart"/>
      <w:r>
        <w:rPr>
          <w:lang w:val="en-US"/>
        </w:rPr>
        <w:t>maupun</w:t>
      </w:r>
      <w:proofErr w:type="spellEnd"/>
      <w:r>
        <w:rPr>
          <w:lang w:val="en-US"/>
        </w:rPr>
        <w:t xml:space="preserve"> </w:t>
      </w:r>
      <w:proofErr w:type="spellStart"/>
      <w:r>
        <w:rPr>
          <w:lang w:val="en-US"/>
        </w:rPr>
        <w:t>tantagan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luar</w:t>
      </w:r>
      <w:proofErr w:type="spellEnd"/>
      <w:r>
        <w:rPr>
          <w:lang w:val="en-US"/>
        </w:rPr>
        <w:t xml:space="preserve"> </w:t>
      </w:r>
      <w:proofErr w:type="spellStart"/>
      <w:r>
        <w:rPr>
          <w:lang w:val="en-US"/>
        </w:rPr>
        <w:t>perusahaan</w:t>
      </w:r>
      <w:proofErr w:type="spellEnd"/>
      <w:r>
        <w:rPr>
          <w:lang w:val="en-US"/>
        </w:rPr>
        <w:t>/</w:t>
      </w:r>
      <w:proofErr w:type="spellStart"/>
      <w:r>
        <w:rPr>
          <w:lang w:val="en-US"/>
        </w:rPr>
        <w:t>organisasi</w:t>
      </w:r>
      <w:proofErr w:type="spellEnd"/>
      <w:r>
        <w:rPr>
          <w:lang w:val="en-US"/>
        </w:rPr>
        <w:t>.</w:t>
      </w:r>
    </w:p>
    <w:p w14:paraId="3CEB0E30" w14:textId="77777777" w:rsidR="00FB2974" w:rsidRPr="00FB2974" w:rsidRDefault="00FB2974" w:rsidP="00FB2974">
      <w:pPr>
        <w:pStyle w:val="ListParagraph"/>
        <w:spacing w:line="240" w:lineRule="auto"/>
        <w:ind w:left="-540"/>
        <w:rPr>
          <w:rFonts w:eastAsia="Times New Roman"/>
          <w:szCs w:val="20"/>
          <w:lang w:eastAsia="id-ID"/>
        </w:rPr>
      </w:pPr>
    </w:p>
    <w:p w14:paraId="208C27B9" w14:textId="5579A991" w:rsidR="007A6673" w:rsidRPr="00864343" w:rsidRDefault="007A6673" w:rsidP="001B1296">
      <w:pPr>
        <w:pStyle w:val="Heading1"/>
        <w:numPr>
          <w:ilvl w:val="0"/>
          <w:numId w:val="5"/>
        </w:numPr>
        <w:ind w:hanging="720"/>
        <w:rPr>
          <w:rFonts w:eastAsia="Times New Roman"/>
          <w:lang w:eastAsia="id-ID"/>
        </w:rPr>
      </w:pPr>
      <w:r w:rsidRPr="00864343">
        <w:rPr>
          <w:rFonts w:eastAsia="Times New Roman"/>
          <w:lang w:eastAsia="id-ID"/>
        </w:rPr>
        <w:t>METODE PENELITIAN</w:t>
      </w:r>
    </w:p>
    <w:p w14:paraId="75D6C644" w14:textId="77777777" w:rsidR="003A0E34" w:rsidRDefault="007A6673" w:rsidP="002226EB">
      <w:pPr>
        <w:rPr>
          <w:lang w:val="en-US" w:eastAsia="id-ID"/>
        </w:rPr>
      </w:pPr>
      <w:r w:rsidRPr="00864343">
        <w:rPr>
          <w:lang w:eastAsia="id-ID"/>
        </w:rPr>
        <w:t xml:space="preserve">Metode yang digunakan dalam </w:t>
      </w:r>
      <w:proofErr w:type="spellStart"/>
      <w:r w:rsidR="002226EB">
        <w:rPr>
          <w:lang w:val="en-US" w:eastAsia="id-ID"/>
        </w:rPr>
        <w:t>penelitian</w:t>
      </w:r>
      <w:proofErr w:type="spellEnd"/>
      <w:r w:rsidR="002226EB">
        <w:rPr>
          <w:lang w:val="en-US" w:eastAsia="id-ID"/>
        </w:rPr>
        <w:t xml:space="preserve"> </w:t>
      </w:r>
      <w:proofErr w:type="spellStart"/>
      <w:r w:rsidR="002226EB">
        <w:rPr>
          <w:lang w:val="en-US" w:eastAsia="id-ID"/>
        </w:rPr>
        <w:t>ini</w:t>
      </w:r>
      <w:proofErr w:type="spellEnd"/>
      <w:r w:rsidR="002226EB">
        <w:rPr>
          <w:lang w:val="en-US" w:eastAsia="id-ID"/>
        </w:rPr>
        <w:t xml:space="preserve"> </w:t>
      </w:r>
      <w:proofErr w:type="spellStart"/>
      <w:r w:rsidR="002226EB">
        <w:rPr>
          <w:lang w:val="en-US" w:eastAsia="id-ID"/>
        </w:rPr>
        <w:t>adalah</w:t>
      </w:r>
      <w:proofErr w:type="spellEnd"/>
      <w:r w:rsidR="002226EB">
        <w:rPr>
          <w:lang w:val="en-US" w:eastAsia="id-ID"/>
        </w:rPr>
        <w:t xml:space="preserve"> </w:t>
      </w:r>
      <w:proofErr w:type="spellStart"/>
      <w:r w:rsidR="002226EB">
        <w:rPr>
          <w:lang w:val="en-US" w:eastAsia="id-ID"/>
        </w:rPr>
        <w:t>metode</w:t>
      </w:r>
      <w:proofErr w:type="spellEnd"/>
      <w:r w:rsidR="002226EB">
        <w:rPr>
          <w:lang w:val="en-US" w:eastAsia="id-ID"/>
        </w:rPr>
        <w:t xml:space="preserve"> </w:t>
      </w:r>
      <w:proofErr w:type="spellStart"/>
      <w:r w:rsidR="002226EB">
        <w:rPr>
          <w:lang w:val="en-US" w:eastAsia="id-ID"/>
        </w:rPr>
        <w:t>deskriptif</w:t>
      </w:r>
      <w:proofErr w:type="spellEnd"/>
      <w:r w:rsidR="002226EB">
        <w:rPr>
          <w:lang w:val="en-US" w:eastAsia="id-ID"/>
        </w:rPr>
        <w:t xml:space="preserve"> </w:t>
      </w:r>
      <w:proofErr w:type="spellStart"/>
      <w:r w:rsidR="002226EB">
        <w:rPr>
          <w:lang w:val="en-US" w:eastAsia="id-ID"/>
        </w:rPr>
        <w:t>dengan</w:t>
      </w:r>
      <w:proofErr w:type="spellEnd"/>
      <w:r w:rsidR="002226EB">
        <w:rPr>
          <w:lang w:val="en-US" w:eastAsia="id-ID"/>
        </w:rPr>
        <w:t xml:space="preserve"> </w:t>
      </w:r>
      <w:proofErr w:type="spellStart"/>
      <w:r w:rsidR="002226EB">
        <w:rPr>
          <w:lang w:val="en-US" w:eastAsia="id-ID"/>
        </w:rPr>
        <w:t>mengulas</w:t>
      </w:r>
      <w:proofErr w:type="spellEnd"/>
      <w:r w:rsidR="002226EB">
        <w:rPr>
          <w:lang w:val="en-US" w:eastAsia="id-ID"/>
        </w:rPr>
        <w:t xml:space="preserve"> </w:t>
      </w:r>
      <w:proofErr w:type="spellStart"/>
      <w:r w:rsidR="002226EB">
        <w:rPr>
          <w:lang w:val="en-US" w:eastAsia="id-ID"/>
        </w:rPr>
        <w:t>fenomenologi</w:t>
      </w:r>
      <w:proofErr w:type="spellEnd"/>
      <w:r w:rsidR="002226EB">
        <w:rPr>
          <w:lang w:val="en-US" w:eastAsia="id-ID"/>
        </w:rPr>
        <w:t xml:space="preserve"> yang </w:t>
      </w:r>
      <w:proofErr w:type="spellStart"/>
      <w:r w:rsidR="002226EB">
        <w:rPr>
          <w:lang w:val="en-US" w:eastAsia="id-ID"/>
        </w:rPr>
        <w:t>ada</w:t>
      </w:r>
      <w:proofErr w:type="spellEnd"/>
      <w:r w:rsidR="002226EB">
        <w:rPr>
          <w:lang w:val="en-US" w:eastAsia="id-ID"/>
        </w:rPr>
        <w:t xml:space="preserve"> di PT. TMB. </w:t>
      </w:r>
      <w:proofErr w:type="spellStart"/>
      <w:r w:rsidR="002226EB">
        <w:rPr>
          <w:lang w:val="en-US" w:eastAsia="id-ID"/>
        </w:rPr>
        <w:t>Untuk</w:t>
      </w:r>
      <w:proofErr w:type="spellEnd"/>
      <w:r w:rsidR="002226EB">
        <w:rPr>
          <w:lang w:val="en-US" w:eastAsia="id-ID"/>
        </w:rPr>
        <w:t xml:space="preserve"> </w:t>
      </w:r>
      <w:proofErr w:type="spellStart"/>
      <w:r w:rsidR="002226EB">
        <w:rPr>
          <w:lang w:val="en-US" w:eastAsia="id-ID"/>
        </w:rPr>
        <w:t>mendapatkan</w:t>
      </w:r>
      <w:proofErr w:type="spellEnd"/>
      <w:r w:rsidR="002226EB">
        <w:rPr>
          <w:lang w:val="en-US" w:eastAsia="id-ID"/>
        </w:rPr>
        <w:t xml:space="preserve"> data yang </w:t>
      </w:r>
      <w:r w:rsidR="003A0E34">
        <w:rPr>
          <w:lang w:val="en-US" w:eastAsia="id-ID"/>
        </w:rPr>
        <w:t xml:space="preserve">valid dan </w:t>
      </w:r>
      <w:proofErr w:type="spellStart"/>
      <w:r w:rsidR="002226EB">
        <w:rPr>
          <w:lang w:val="en-US" w:eastAsia="id-ID"/>
        </w:rPr>
        <w:t>akurat</w:t>
      </w:r>
      <w:proofErr w:type="spellEnd"/>
      <w:r w:rsidR="003A0E34">
        <w:rPr>
          <w:lang w:val="en-US" w:eastAsia="id-ID"/>
        </w:rPr>
        <w:t xml:space="preserve">, </w:t>
      </w:r>
      <w:proofErr w:type="spellStart"/>
      <w:r w:rsidR="003A0E34">
        <w:rPr>
          <w:lang w:val="en-US" w:eastAsia="id-ID"/>
        </w:rPr>
        <w:t>maka</w:t>
      </w:r>
      <w:proofErr w:type="spellEnd"/>
      <w:r w:rsidR="003A0E34">
        <w:rPr>
          <w:lang w:val="en-US" w:eastAsia="id-ID"/>
        </w:rPr>
        <w:t xml:space="preserve"> </w:t>
      </w:r>
      <w:proofErr w:type="spellStart"/>
      <w:r w:rsidR="003A0E34">
        <w:rPr>
          <w:lang w:val="en-US" w:eastAsia="id-ID"/>
        </w:rPr>
        <w:t>penggalian</w:t>
      </w:r>
      <w:proofErr w:type="spellEnd"/>
      <w:r w:rsidR="003A0E34">
        <w:rPr>
          <w:lang w:val="en-US" w:eastAsia="id-ID"/>
        </w:rPr>
        <w:t xml:space="preserve"> data dan </w:t>
      </w:r>
      <w:proofErr w:type="spellStart"/>
      <w:r w:rsidR="003A0E34">
        <w:rPr>
          <w:lang w:val="en-US" w:eastAsia="id-ID"/>
        </w:rPr>
        <w:t>informasi</w:t>
      </w:r>
      <w:proofErr w:type="spellEnd"/>
      <w:r w:rsidR="003A0E34">
        <w:rPr>
          <w:lang w:val="en-US" w:eastAsia="id-ID"/>
        </w:rPr>
        <w:t xml:space="preserve"> </w:t>
      </w:r>
      <w:proofErr w:type="spellStart"/>
      <w:r w:rsidR="003A0E34">
        <w:rPr>
          <w:lang w:val="en-US" w:eastAsia="id-ID"/>
        </w:rPr>
        <w:t>dilakukan</w:t>
      </w:r>
      <w:proofErr w:type="spellEnd"/>
      <w:r w:rsidR="003A0E34">
        <w:rPr>
          <w:lang w:val="en-US" w:eastAsia="id-ID"/>
        </w:rPr>
        <w:t xml:space="preserve"> </w:t>
      </w:r>
      <w:proofErr w:type="spellStart"/>
      <w:r w:rsidR="003A0E34">
        <w:rPr>
          <w:lang w:val="en-US" w:eastAsia="id-ID"/>
        </w:rPr>
        <w:t>dengan</w:t>
      </w:r>
      <w:proofErr w:type="spellEnd"/>
      <w:r w:rsidR="003A0E34">
        <w:rPr>
          <w:lang w:val="en-US" w:eastAsia="id-ID"/>
        </w:rPr>
        <w:t xml:space="preserve"> </w:t>
      </w:r>
      <w:proofErr w:type="spellStart"/>
      <w:r w:rsidR="003A0E34">
        <w:rPr>
          <w:lang w:val="en-US" w:eastAsia="id-ID"/>
        </w:rPr>
        <w:t>melakukan</w:t>
      </w:r>
      <w:proofErr w:type="spellEnd"/>
      <w:r w:rsidR="003A0E34">
        <w:rPr>
          <w:lang w:val="en-US" w:eastAsia="id-ID"/>
        </w:rPr>
        <w:t xml:space="preserve"> </w:t>
      </w:r>
      <w:proofErr w:type="spellStart"/>
      <w:r w:rsidR="003A0E34">
        <w:rPr>
          <w:lang w:val="en-US" w:eastAsia="id-ID"/>
        </w:rPr>
        <w:t>wawancara</w:t>
      </w:r>
      <w:proofErr w:type="spellEnd"/>
      <w:r w:rsidR="003A0E34">
        <w:rPr>
          <w:lang w:val="en-US" w:eastAsia="id-ID"/>
        </w:rPr>
        <w:t xml:space="preserve"> </w:t>
      </w:r>
      <w:proofErr w:type="spellStart"/>
      <w:r w:rsidR="003A0E34">
        <w:rPr>
          <w:lang w:val="en-US" w:eastAsia="id-ID"/>
        </w:rPr>
        <w:t>mendalam</w:t>
      </w:r>
      <w:proofErr w:type="spellEnd"/>
      <w:r w:rsidR="003A0E34">
        <w:rPr>
          <w:lang w:val="en-US" w:eastAsia="id-ID"/>
        </w:rPr>
        <w:t xml:space="preserve">, </w:t>
      </w:r>
      <w:proofErr w:type="spellStart"/>
      <w:r w:rsidR="003A0E34">
        <w:rPr>
          <w:lang w:val="en-US" w:eastAsia="id-ID"/>
        </w:rPr>
        <w:t>studi</w:t>
      </w:r>
      <w:proofErr w:type="spellEnd"/>
      <w:r w:rsidR="003A0E34">
        <w:rPr>
          <w:lang w:val="en-US" w:eastAsia="id-ID"/>
        </w:rPr>
        <w:t xml:space="preserve"> </w:t>
      </w:r>
      <w:proofErr w:type="spellStart"/>
      <w:r w:rsidR="003A0E34">
        <w:rPr>
          <w:lang w:val="en-US" w:eastAsia="id-ID"/>
        </w:rPr>
        <w:t>dokumentasi</w:t>
      </w:r>
      <w:proofErr w:type="spellEnd"/>
      <w:r w:rsidR="003A0E34">
        <w:rPr>
          <w:lang w:val="en-US" w:eastAsia="id-ID"/>
        </w:rPr>
        <w:t xml:space="preserve">, </w:t>
      </w:r>
      <w:proofErr w:type="spellStart"/>
      <w:r w:rsidR="003A0E34">
        <w:rPr>
          <w:lang w:val="en-US" w:eastAsia="id-ID"/>
        </w:rPr>
        <w:t>observasi</w:t>
      </w:r>
      <w:proofErr w:type="spellEnd"/>
      <w:r w:rsidR="003A0E34">
        <w:rPr>
          <w:lang w:val="en-US" w:eastAsia="id-ID"/>
        </w:rPr>
        <w:t xml:space="preserve"> dan </w:t>
      </w:r>
      <w:proofErr w:type="spellStart"/>
      <w:r w:rsidR="003A0E34">
        <w:rPr>
          <w:lang w:val="en-US" w:eastAsia="id-ID"/>
        </w:rPr>
        <w:t>diskusi</w:t>
      </w:r>
      <w:proofErr w:type="spellEnd"/>
      <w:r w:rsidR="003A0E34">
        <w:rPr>
          <w:lang w:val="en-US" w:eastAsia="id-ID"/>
        </w:rPr>
        <w:t xml:space="preserve"> </w:t>
      </w:r>
      <w:proofErr w:type="spellStart"/>
      <w:r w:rsidR="003A0E34">
        <w:rPr>
          <w:lang w:val="en-US" w:eastAsia="id-ID"/>
        </w:rPr>
        <w:t>kelompok</w:t>
      </w:r>
      <w:proofErr w:type="spellEnd"/>
      <w:r w:rsidR="003A0E34">
        <w:rPr>
          <w:lang w:val="en-US" w:eastAsia="id-ID"/>
        </w:rPr>
        <w:t xml:space="preserve"> </w:t>
      </w:r>
      <w:proofErr w:type="spellStart"/>
      <w:r w:rsidR="003A0E34">
        <w:rPr>
          <w:lang w:val="en-US" w:eastAsia="id-ID"/>
        </w:rPr>
        <w:t>terpunpun</w:t>
      </w:r>
      <w:proofErr w:type="spellEnd"/>
      <w:r w:rsidR="003A0E34">
        <w:rPr>
          <w:lang w:val="en-US" w:eastAsia="id-ID"/>
        </w:rPr>
        <w:t xml:space="preserve">. </w:t>
      </w:r>
      <w:proofErr w:type="spellStart"/>
      <w:r w:rsidR="003A0E34">
        <w:rPr>
          <w:lang w:val="en-US" w:eastAsia="id-ID"/>
        </w:rPr>
        <w:t>Selanjutnya</w:t>
      </w:r>
      <w:proofErr w:type="spellEnd"/>
      <w:r w:rsidR="003A0E34">
        <w:rPr>
          <w:lang w:val="en-US" w:eastAsia="id-ID"/>
        </w:rPr>
        <w:t xml:space="preserve"> data dan </w:t>
      </w:r>
      <w:proofErr w:type="spellStart"/>
      <w:r w:rsidR="003A0E34">
        <w:rPr>
          <w:lang w:val="en-US" w:eastAsia="id-ID"/>
        </w:rPr>
        <w:t>informasi</w:t>
      </w:r>
      <w:proofErr w:type="spellEnd"/>
      <w:r w:rsidR="003A0E34">
        <w:rPr>
          <w:lang w:val="en-US" w:eastAsia="id-ID"/>
        </w:rPr>
        <w:t xml:space="preserve"> yang </w:t>
      </w:r>
      <w:proofErr w:type="spellStart"/>
      <w:r w:rsidR="003A0E34">
        <w:rPr>
          <w:lang w:val="en-US" w:eastAsia="id-ID"/>
        </w:rPr>
        <w:t>diperoleh</w:t>
      </w:r>
      <w:proofErr w:type="spellEnd"/>
      <w:r w:rsidR="003A0E34">
        <w:rPr>
          <w:lang w:val="en-US" w:eastAsia="id-ID"/>
        </w:rPr>
        <w:t xml:space="preserve"> </w:t>
      </w:r>
      <w:proofErr w:type="spellStart"/>
      <w:r w:rsidR="003A0E34">
        <w:rPr>
          <w:lang w:val="en-US" w:eastAsia="id-ID"/>
        </w:rPr>
        <w:t>dilakukan</w:t>
      </w:r>
      <w:proofErr w:type="spellEnd"/>
      <w:r w:rsidR="003A0E34">
        <w:rPr>
          <w:lang w:val="en-US" w:eastAsia="id-ID"/>
        </w:rPr>
        <w:t xml:space="preserve"> </w:t>
      </w:r>
      <w:proofErr w:type="spellStart"/>
      <w:r w:rsidR="003A0E34">
        <w:rPr>
          <w:lang w:val="en-US" w:eastAsia="id-ID"/>
        </w:rPr>
        <w:t>dengan</w:t>
      </w:r>
      <w:proofErr w:type="spellEnd"/>
      <w:r w:rsidR="003A0E34">
        <w:rPr>
          <w:lang w:val="en-US" w:eastAsia="id-ID"/>
        </w:rPr>
        <w:t xml:space="preserve"> </w:t>
      </w:r>
      <w:proofErr w:type="spellStart"/>
      <w:r w:rsidR="003A0E34">
        <w:rPr>
          <w:lang w:val="en-US" w:eastAsia="id-ID"/>
        </w:rPr>
        <w:t>melakukan</w:t>
      </w:r>
      <w:proofErr w:type="spellEnd"/>
      <w:r w:rsidR="003A0E34">
        <w:rPr>
          <w:lang w:val="en-US" w:eastAsia="id-ID"/>
        </w:rPr>
        <w:t xml:space="preserve"> </w:t>
      </w:r>
      <w:proofErr w:type="spellStart"/>
      <w:r w:rsidR="003A0E34">
        <w:rPr>
          <w:lang w:val="en-US" w:eastAsia="id-ID"/>
        </w:rPr>
        <w:t>verifikasi</w:t>
      </w:r>
      <w:proofErr w:type="spellEnd"/>
      <w:r w:rsidR="003A0E34">
        <w:rPr>
          <w:lang w:val="en-US" w:eastAsia="id-ID"/>
        </w:rPr>
        <w:t xml:space="preserve"> data, </w:t>
      </w:r>
      <w:proofErr w:type="spellStart"/>
      <w:r w:rsidR="003A0E34">
        <w:rPr>
          <w:lang w:val="en-US" w:eastAsia="id-ID"/>
        </w:rPr>
        <w:t>reduksi</w:t>
      </w:r>
      <w:proofErr w:type="spellEnd"/>
      <w:r w:rsidR="003A0E34">
        <w:rPr>
          <w:lang w:val="en-US" w:eastAsia="id-ID"/>
        </w:rPr>
        <w:t xml:space="preserve"> data, display data, dan </w:t>
      </w:r>
      <w:proofErr w:type="spellStart"/>
      <w:r w:rsidR="003A0E34">
        <w:rPr>
          <w:lang w:val="en-US" w:eastAsia="id-ID"/>
        </w:rPr>
        <w:t>penarikan</w:t>
      </w:r>
      <w:proofErr w:type="spellEnd"/>
      <w:r w:rsidR="003A0E34">
        <w:rPr>
          <w:lang w:val="en-US" w:eastAsia="id-ID"/>
        </w:rPr>
        <w:t xml:space="preserve"> </w:t>
      </w:r>
      <w:proofErr w:type="spellStart"/>
      <w:r w:rsidR="003A0E34">
        <w:rPr>
          <w:lang w:val="en-US" w:eastAsia="id-ID"/>
        </w:rPr>
        <w:t>kesimpulan</w:t>
      </w:r>
      <w:proofErr w:type="spellEnd"/>
      <w:r w:rsidR="003A0E34">
        <w:rPr>
          <w:lang w:val="en-US" w:eastAsia="id-ID"/>
        </w:rPr>
        <w:t>.</w:t>
      </w:r>
      <w:r w:rsidR="002226EB">
        <w:rPr>
          <w:lang w:val="en-US" w:eastAsia="id-ID"/>
        </w:rPr>
        <w:t xml:space="preserve"> </w:t>
      </w:r>
    </w:p>
    <w:p w14:paraId="1B0CAB38" w14:textId="77777777" w:rsidR="007A6673" w:rsidRPr="00ED11A4" w:rsidRDefault="00ED11A4" w:rsidP="007A6673">
      <w:pPr>
        <w:pStyle w:val="ListParagraph"/>
        <w:spacing w:line="240" w:lineRule="auto"/>
        <w:rPr>
          <w:rFonts w:eastAsia="Times New Roman"/>
          <w:szCs w:val="20"/>
          <w:lang w:val="en-US" w:eastAsia="id-ID"/>
        </w:rPr>
      </w:pPr>
      <w:r>
        <w:rPr>
          <w:rFonts w:eastAsia="Times New Roman"/>
          <w:szCs w:val="20"/>
          <w:lang w:val="en-US" w:eastAsia="id-ID"/>
        </w:rPr>
        <w:tab/>
      </w:r>
      <w:r>
        <w:rPr>
          <w:rFonts w:eastAsia="Times New Roman"/>
          <w:szCs w:val="20"/>
          <w:lang w:val="en-US" w:eastAsia="id-ID"/>
        </w:rPr>
        <w:tab/>
      </w:r>
      <w:r>
        <w:rPr>
          <w:rFonts w:eastAsia="Times New Roman"/>
          <w:szCs w:val="20"/>
          <w:lang w:val="en-US" w:eastAsia="id-ID"/>
        </w:rPr>
        <w:tab/>
      </w:r>
      <w:r>
        <w:rPr>
          <w:rFonts w:eastAsia="Times New Roman"/>
          <w:szCs w:val="20"/>
          <w:lang w:val="en-US" w:eastAsia="id-ID"/>
        </w:rPr>
        <w:tab/>
      </w:r>
      <w:r>
        <w:rPr>
          <w:rFonts w:eastAsia="Times New Roman"/>
          <w:szCs w:val="20"/>
          <w:lang w:val="en-US" w:eastAsia="id-ID"/>
        </w:rPr>
        <w:tab/>
      </w:r>
      <w:r>
        <w:rPr>
          <w:rFonts w:eastAsia="Times New Roman"/>
          <w:szCs w:val="20"/>
          <w:lang w:val="en-US" w:eastAsia="id-ID"/>
        </w:rPr>
        <w:tab/>
      </w:r>
    </w:p>
    <w:p w14:paraId="50114B6D" w14:textId="115E8D51" w:rsidR="007A6673" w:rsidRPr="00864343" w:rsidRDefault="007A6673" w:rsidP="001B1296">
      <w:pPr>
        <w:pStyle w:val="Heading1"/>
        <w:numPr>
          <w:ilvl w:val="0"/>
          <w:numId w:val="5"/>
        </w:numPr>
        <w:ind w:hanging="720"/>
        <w:rPr>
          <w:rFonts w:eastAsia="Times New Roman"/>
          <w:lang w:eastAsia="id-ID"/>
        </w:rPr>
      </w:pPr>
      <w:r w:rsidRPr="00864343">
        <w:rPr>
          <w:rFonts w:eastAsia="Times New Roman"/>
          <w:lang w:eastAsia="id-ID"/>
        </w:rPr>
        <w:t xml:space="preserve">ASIL DAN PEMBAHASAN </w:t>
      </w:r>
    </w:p>
    <w:p w14:paraId="373CB723" w14:textId="0CB024EC" w:rsidR="00F14849" w:rsidRDefault="00681902" w:rsidP="00F14849">
      <w:pPr>
        <w:ind w:firstLine="720"/>
        <w:rPr>
          <w:lang w:val="en-US"/>
        </w:rPr>
      </w:pPr>
      <w:r w:rsidRPr="00FA38C5">
        <w:t>Dalam rangka mend</w:t>
      </w:r>
      <w:proofErr w:type="spellStart"/>
      <w:r w:rsidR="002C13AF">
        <w:rPr>
          <w:lang w:val="en-US"/>
        </w:rPr>
        <w:t>ukung</w:t>
      </w:r>
      <w:proofErr w:type="spellEnd"/>
      <w:r w:rsidRPr="00FA38C5">
        <w:t xml:space="preserve"> pembangunan daerah, BUMD </w:t>
      </w:r>
      <w:proofErr w:type="spellStart"/>
      <w:r w:rsidR="00F14849">
        <w:rPr>
          <w:lang w:val="en-US"/>
        </w:rPr>
        <w:t>memiliki</w:t>
      </w:r>
      <w:proofErr w:type="spellEnd"/>
      <w:r w:rsidR="00F14849">
        <w:rPr>
          <w:lang w:val="en-US"/>
        </w:rPr>
        <w:t xml:space="preserve"> </w:t>
      </w:r>
      <w:proofErr w:type="spellStart"/>
      <w:r w:rsidR="00F14849">
        <w:rPr>
          <w:lang w:val="en-US"/>
        </w:rPr>
        <w:t>peran</w:t>
      </w:r>
      <w:proofErr w:type="spellEnd"/>
      <w:r w:rsidR="00F14849">
        <w:rPr>
          <w:lang w:val="en-US"/>
        </w:rPr>
        <w:t xml:space="preserve"> yang </w:t>
      </w:r>
      <w:proofErr w:type="spellStart"/>
      <w:r w:rsidR="00F14849">
        <w:rPr>
          <w:lang w:val="en-US"/>
        </w:rPr>
        <w:t>strategis</w:t>
      </w:r>
      <w:proofErr w:type="spellEnd"/>
      <w:r w:rsidR="00F14849">
        <w:rPr>
          <w:lang w:val="en-US"/>
        </w:rPr>
        <w:t xml:space="preserve">. BUMD </w:t>
      </w:r>
      <w:proofErr w:type="spellStart"/>
      <w:r w:rsidR="00F14849">
        <w:rPr>
          <w:lang w:val="en-US"/>
        </w:rPr>
        <w:t>memiliki</w:t>
      </w:r>
      <w:proofErr w:type="spellEnd"/>
      <w:r w:rsidR="00F14849">
        <w:rPr>
          <w:lang w:val="en-US"/>
        </w:rPr>
        <w:t xml:space="preserve"> </w:t>
      </w:r>
      <w:proofErr w:type="spellStart"/>
      <w:r w:rsidR="00F14849">
        <w:rPr>
          <w:lang w:val="en-US"/>
        </w:rPr>
        <w:t>tiga</w:t>
      </w:r>
      <w:proofErr w:type="spellEnd"/>
      <w:r w:rsidR="00F14849">
        <w:rPr>
          <w:lang w:val="en-US"/>
        </w:rPr>
        <w:t xml:space="preserve"> </w:t>
      </w:r>
      <w:proofErr w:type="spellStart"/>
      <w:r w:rsidR="00F14849">
        <w:rPr>
          <w:lang w:val="en-US"/>
        </w:rPr>
        <w:t>fungsi</w:t>
      </w:r>
      <w:proofErr w:type="spellEnd"/>
      <w:r w:rsidR="00F14849">
        <w:rPr>
          <w:lang w:val="en-US"/>
        </w:rPr>
        <w:t xml:space="preserve"> </w:t>
      </w:r>
      <w:proofErr w:type="spellStart"/>
      <w:r w:rsidR="00F14849">
        <w:rPr>
          <w:lang w:val="en-US"/>
        </w:rPr>
        <w:t>utama</w:t>
      </w:r>
      <w:proofErr w:type="spellEnd"/>
      <w:r w:rsidR="00F14849">
        <w:rPr>
          <w:lang w:val="en-US"/>
        </w:rPr>
        <w:t xml:space="preserve"> </w:t>
      </w:r>
      <w:proofErr w:type="spellStart"/>
      <w:r w:rsidR="00F14849">
        <w:rPr>
          <w:lang w:val="en-US"/>
        </w:rPr>
        <w:t>yaitu</w:t>
      </w:r>
      <w:proofErr w:type="spellEnd"/>
      <w:r w:rsidR="00F14849">
        <w:rPr>
          <w:lang w:val="en-US"/>
        </w:rPr>
        <w:t>;</w:t>
      </w:r>
    </w:p>
    <w:p w14:paraId="0F382EC0" w14:textId="77777777" w:rsidR="00D52B97" w:rsidRPr="00681902" w:rsidRDefault="00D52B97" w:rsidP="00D52B97">
      <w:pPr>
        <w:pStyle w:val="ListParagraph"/>
        <w:numPr>
          <w:ilvl w:val="0"/>
          <w:numId w:val="8"/>
        </w:numPr>
        <w:ind w:left="270" w:hanging="270"/>
      </w:pPr>
      <w:r w:rsidRPr="00FA38C5">
        <w:t>Memberikan manfaat bagi perkembangan perekonomian Daerah pada umumnya;</w:t>
      </w:r>
      <w:r>
        <w:rPr>
          <w:lang w:val="en-US"/>
        </w:rPr>
        <w:t xml:space="preserve"> </w:t>
      </w:r>
    </w:p>
    <w:p w14:paraId="79663524" w14:textId="77777777" w:rsidR="00D52B97" w:rsidRDefault="00D52B97" w:rsidP="00D52B97">
      <w:pPr>
        <w:pStyle w:val="ListParagraph"/>
        <w:numPr>
          <w:ilvl w:val="0"/>
          <w:numId w:val="8"/>
        </w:numPr>
        <w:ind w:left="270" w:hanging="270"/>
      </w:pPr>
      <w:r w:rsidRPr="00FA38C5">
        <w:t>Menyelenggarakan kemanfaatan umum berupa penyediaan barang dan/atau jasa yang bermutu bagi pemenuhan hajat hidup masyarakat sesuai kondisi, karakteristik dan potensi Daerah yang bersangkutan berdasarkan tata kelola perusahaan yang baik; dan</w:t>
      </w:r>
    </w:p>
    <w:p w14:paraId="6111AB86" w14:textId="77777777" w:rsidR="00D52B97" w:rsidRPr="00FA38C5" w:rsidRDefault="00D52B97" w:rsidP="00D52B97">
      <w:pPr>
        <w:pStyle w:val="ListParagraph"/>
        <w:numPr>
          <w:ilvl w:val="0"/>
          <w:numId w:val="8"/>
        </w:numPr>
        <w:ind w:left="270" w:hanging="270"/>
      </w:pPr>
      <w:r w:rsidRPr="00FA38C5">
        <w:t>Memperoleh laba dan/atau keuntungan.</w:t>
      </w:r>
    </w:p>
    <w:p w14:paraId="4CA506B6" w14:textId="487B997C" w:rsidR="00D52B97" w:rsidRDefault="00D52B97" w:rsidP="00D52B97">
      <w:pPr>
        <w:ind w:firstLine="720"/>
        <w:rPr>
          <w:lang w:val="en-US"/>
        </w:rPr>
      </w:pPr>
      <w:proofErr w:type="spellStart"/>
      <w:r>
        <w:rPr>
          <w:lang w:val="en-US"/>
        </w:rPr>
        <w:t>Ketiga</w:t>
      </w:r>
      <w:proofErr w:type="spellEnd"/>
      <w:r>
        <w:rPr>
          <w:lang w:val="en-US"/>
        </w:rPr>
        <w:t xml:space="preserve"> </w:t>
      </w:r>
      <w:proofErr w:type="spellStart"/>
      <w:r>
        <w:rPr>
          <w:lang w:val="en-US"/>
        </w:rPr>
        <w:t>fungsi</w:t>
      </w:r>
      <w:proofErr w:type="spellEnd"/>
      <w:r>
        <w:rPr>
          <w:lang w:val="en-US"/>
        </w:rPr>
        <w:t xml:space="preserve"> </w:t>
      </w:r>
      <w:proofErr w:type="spellStart"/>
      <w:r>
        <w:rPr>
          <w:lang w:val="en-US"/>
        </w:rPr>
        <w:t>diatas</w:t>
      </w:r>
      <w:proofErr w:type="spellEnd"/>
      <w:r>
        <w:rPr>
          <w:lang w:val="en-US"/>
        </w:rPr>
        <w:t xml:space="preserve"> </w:t>
      </w:r>
      <w:proofErr w:type="spellStart"/>
      <w:r>
        <w:rPr>
          <w:lang w:val="en-US"/>
        </w:rPr>
        <w:t>menjadikan</w:t>
      </w:r>
      <w:proofErr w:type="spellEnd"/>
      <w:r>
        <w:rPr>
          <w:lang w:val="en-US"/>
        </w:rPr>
        <w:t xml:space="preserve"> BUMD </w:t>
      </w:r>
      <w:proofErr w:type="spellStart"/>
      <w:r>
        <w:rPr>
          <w:lang w:val="en-US"/>
        </w:rPr>
        <w:t>memiliki</w:t>
      </w:r>
      <w:proofErr w:type="spellEnd"/>
      <w:r>
        <w:rPr>
          <w:lang w:val="en-US"/>
        </w:rPr>
        <w:t xml:space="preserve"> </w:t>
      </w:r>
      <w:proofErr w:type="spellStart"/>
      <w:r>
        <w:rPr>
          <w:lang w:val="en-US"/>
        </w:rPr>
        <w:t>tanggungjawab</w:t>
      </w:r>
      <w:proofErr w:type="spellEnd"/>
      <w:r>
        <w:rPr>
          <w:lang w:val="en-US"/>
        </w:rPr>
        <w:t xml:space="preserve"> </w:t>
      </w:r>
      <w:proofErr w:type="spellStart"/>
      <w:r>
        <w:rPr>
          <w:lang w:val="en-US"/>
        </w:rPr>
        <w:t>besar</w:t>
      </w:r>
      <w:proofErr w:type="spellEnd"/>
      <w:r>
        <w:rPr>
          <w:lang w:val="en-US"/>
        </w:rPr>
        <w:t xml:space="preserve"> </w:t>
      </w:r>
      <w:proofErr w:type="spellStart"/>
      <w:r>
        <w:rPr>
          <w:lang w:val="en-US"/>
        </w:rPr>
        <w:t>karena</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tumpuan</w:t>
      </w:r>
      <w:proofErr w:type="spellEnd"/>
      <w:r>
        <w:rPr>
          <w:lang w:val="en-US"/>
        </w:rPr>
        <w:t xml:space="preserve"> dan </w:t>
      </w:r>
      <w:proofErr w:type="spellStart"/>
      <w:r>
        <w:rPr>
          <w:lang w:val="en-US"/>
        </w:rPr>
        <w:t>sekaligus</w:t>
      </w:r>
      <w:proofErr w:type="spellEnd"/>
      <w:r>
        <w:rPr>
          <w:lang w:val="en-US"/>
        </w:rPr>
        <w:t xml:space="preserve"> </w:t>
      </w:r>
      <w:proofErr w:type="spellStart"/>
      <w:r>
        <w:rPr>
          <w:lang w:val="en-US"/>
        </w:rPr>
        <w:t>tulang</w:t>
      </w:r>
      <w:proofErr w:type="spellEnd"/>
      <w:r>
        <w:rPr>
          <w:lang w:val="en-US"/>
        </w:rPr>
        <w:t xml:space="preserve"> </w:t>
      </w:r>
      <w:proofErr w:type="spellStart"/>
      <w:r>
        <w:rPr>
          <w:lang w:val="en-US"/>
        </w:rPr>
        <w:t>punggung</w:t>
      </w:r>
      <w:proofErr w:type="spellEnd"/>
      <w:r>
        <w:rPr>
          <w:lang w:val="en-US"/>
        </w:rPr>
        <w:t xml:space="preserve"> agar </w:t>
      </w:r>
      <w:proofErr w:type="spellStart"/>
      <w:r>
        <w:rPr>
          <w:lang w:val="en-US"/>
        </w:rPr>
        <w:t>memberikan</w:t>
      </w:r>
      <w:proofErr w:type="spellEnd"/>
      <w:r>
        <w:rPr>
          <w:lang w:val="en-US"/>
        </w:rPr>
        <w:t xml:space="preserve"> </w:t>
      </w:r>
      <w:proofErr w:type="spellStart"/>
      <w:r>
        <w:rPr>
          <w:lang w:val="en-US"/>
        </w:rPr>
        <w:t>kontribusi</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daerah</w:t>
      </w:r>
      <w:proofErr w:type="spellEnd"/>
      <w:r>
        <w:rPr>
          <w:lang w:val="en-US"/>
        </w:rPr>
        <w:t xml:space="preserve">. Agar </w:t>
      </w:r>
      <w:proofErr w:type="spellStart"/>
      <w:r>
        <w:rPr>
          <w:lang w:val="en-US"/>
        </w:rPr>
        <w:t>mempu</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kontribusi</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daerah</w:t>
      </w:r>
      <w:proofErr w:type="spellEnd"/>
      <w:r>
        <w:rPr>
          <w:lang w:val="en-US"/>
        </w:rPr>
        <w:t xml:space="preserve">, BUMD </w:t>
      </w:r>
      <w:proofErr w:type="spellStart"/>
      <w:r>
        <w:rPr>
          <w:lang w:val="en-US"/>
        </w:rPr>
        <w:t>harus</w:t>
      </w:r>
      <w:proofErr w:type="spellEnd"/>
      <w:r>
        <w:rPr>
          <w:lang w:val="en-US"/>
        </w:rPr>
        <w:t xml:space="preserve"> </w:t>
      </w:r>
      <w:proofErr w:type="spellStart"/>
      <w:r>
        <w:rPr>
          <w:lang w:val="en-US"/>
        </w:rPr>
        <w:t>mengembalikan</w:t>
      </w:r>
      <w:proofErr w:type="spellEnd"/>
      <w:r>
        <w:rPr>
          <w:lang w:val="en-US"/>
        </w:rPr>
        <w:t xml:space="preserve"> </w:t>
      </w:r>
      <w:proofErr w:type="spellStart"/>
      <w:r>
        <w:rPr>
          <w:lang w:val="en-US"/>
        </w:rPr>
        <w:t>orientasi</w:t>
      </w:r>
      <w:proofErr w:type="spellEnd"/>
      <w:r>
        <w:rPr>
          <w:lang w:val="en-US"/>
        </w:rPr>
        <w:t xml:space="preserve"> </w:t>
      </w:r>
      <w:proofErr w:type="spellStart"/>
      <w:r>
        <w:rPr>
          <w:lang w:val="en-US"/>
        </w:rPr>
        <w:t>utamanya</w:t>
      </w:r>
      <w:proofErr w:type="spellEnd"/>
      <w:r>
        <w:rPr>
          <w:lang w:val="en-US"/>
        </w:rPr>
        <w:t xml:space="preserve"> </w:t>
      </w:r>
      <w:proofErr w:type="spellStart"/>
      <w:r>
        <w:rPr>
          <w:lang w:val="en-US"/>
        </w:rPr>
        <w:t>yaitu</w:t>
      </w:r>
      <w:proofErr w:type="spellEnd"/>
      <w:r>
        <w:rPr>
          <w:lang w:val="en-US"/>
        </w:rPr>
        <w:t xml:space="preserve"> </w:t>
      </w:r>
      <w:proofErr w:type="spellStart"/>
      <w:r>
        <w:rPr>
          <w:lang w:val="en-US"/>
        </w:rPr>
        <w:t>meningkatkan</w:t>
      </w:r>
      <w:proofErr w:type="spellEnd"/>
      <w:r>
        <w:rPr>
          <w:lang w:val="en-US"/>
        </w:rPr>
        <w:t xml:space="preserve"> </w:t>
      </w:r>
      <w:proofErr w:type="spellStart"/>
      <w:r>
        <w:rPr>
          <w:lang w:val="en-US"/>
        </w:rPr>
        <w:t>perekonomian</w:t>
      </w:r>
      <w:proofErr w:type="spellEnd"/>
      <w:r>
        <w:rPr>
          <w:lang w:val="en-US"/>
        </w:rPr>
        <w:t xml:space="preserve"> </w:t>
      </w:r>
      <w:proofErr w:type="spellStart"/>
      <w:r>
        <w:rPr>
          <w:lang w:val="en-US"/>
        </w:rPr>
        <w:t>daerah</w:t>
      </w:r>
      <w:proofErr w:type="spellEnd"/>
      <w:r>
        <w:rPr>
          <w:lang w:val="en-US"/>
        </w:rPr>
        <w:t xml:space="preserve"> dan </w:t>
      </w:r>
      <w:proofErr w:type="spellStart"/>
      <w:r>
        <w:rPr>
          <w:lang w:val="en-US"/>
        </w:rPr>
        <w:t>memberikan</w:t>
      </w:r>
      <w:proofErr w:type="spellEnd"/>
      <w:r>
        <w:rPr>
          <w:lang w:val="en-US"/>
        </w:rPr>
        <w:t xml:space="preserve"> </w:t>
      </w:r>
      <w:proofErr w:type="spellStart"/>
      <w:r>
        <w:rPr>
          <w:lang w:val="en-US"/>
        </w:rPr>
        <w:t>kontribusi</w:t>
      </w:r>
      <w:proofErr w:type="spellEnd"/>
      <w:r>
        <w:rPr>
          <w:lang w:val="en-US"/>
        </w:rPr>
        <w:t xml:space="preserve"> </w:t>
      </w:r>
      <w:proofErr w:type="spellStart"/>
      <w:r>
        <w:rPr>
          <w:lang w:val="en-US"/>
        </w:rPr>
        <w:t>laba</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daerah</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bentuk</w:t>
      </w:r>
      <w:proofErr w:type="spellEnd"/>
      <w:r>
        <w:rPr>
          <w:lang w:val="en-US"/>
        </w:rPr>
        <w:t xml:space="preserve"> </w:t>
      </w:r>
      <w:proofErr w:type="spellStart"/>
      <w:r>
        <w:rPr>
          <w:lang w:val="en-US"/>
        </w:rPr>
        <w:t>sumbangan</w:t>
      </w:r>
      <w:proofErr w:type="spellEnd"/>
      <w:r>
        <w:rPr>
          <w:lang w:val="en-US"/>
        </w:rPr>
        <w:t xml:space="preserve"> </w:t>
      </w:r>
      <w:proofErr w:type="spellStart"/>
      <w:r>
        <w:rPr>
          <w:lang w:val="en-US"/>
        </w:rPr>
        <w:t>Pendapatan</w:t>
      </w:r>
      <w:proofErr w:type="spellEnd"/>
      <w:r>
        <w:rPr>
          <w:lang w:val="en-US"/>
        </w:rPr>
        <w:t xml:space="preserve"> </w:t>
      </w:r>
      <w:proofErr w:type="spellStart"/>
      <w:r>
        <w:rPr>
          <w:lang w:val="en-US"/>
        </w:rPr>
        <w:t>Asli</w:t>
      </w:r>
      <w:proofErr w:type="spellEnd"/>
      <w:r>
        <w:rPr>
          <w:lang w:val="en-US"/>
        </w:rPr>
        <w:t xml:space="preserve"> Daerah. </w:t>
      </w:r>
      <w:proofErr w:type="spellStart"/>
      <w:r>
        <w:rPr>
          <w:lang w:val="en-US"/>
        </w:rPr>
        <w:t>Perubahan</w:t>
      </w:r>
      <w:proofErr w:type="spellEnd"/>
      <w:r>
        <w:rPr>
          <w:lang w:val="en-US"/>
        </w:rPr>
        <w:t xml:space="preserve"> </w:t>
      </w:r>
      <w:proofErr w:type="spellStart"/>
      <w:r>
        <w:rPr>
          <w:lang w:val="en-US"/>
        </w:rPr>
        <w:t>orientasi</w:t>
      </w:r>
      <w:proofErr w:type="spellEnd"/>
      <w:r>
        <w:rPr>
          <w:lang w:val="en-US"/>
        </w:rPr>
        <w:t xml:space="preserve"> </w:t>
      </w:r>
      <w:proofErr w:type="spellStart"/>
      <w:r>
        <w:rPr>
          <w:lang w:val="en-US"/>
        </w:rPr>
        <w:t>diharapkan</w:t>
      </w:r>
      <w:proofErr w:type="spellEnd"/>
      <w:r>
        <w:rPr>
          <w:lang w:val="en-US"/>
        </w:rPr>
        <w:t xml:space="preserve"> </w:t>
      </w:r>
      <w:proofErr w:type="spellStart"/>
      <w:r>
        <w:rPr>
          <w:lang w:val="en-US"/>
        </w:rPr>
        <w:t>mampu</w:t>
      </w:r>
      <w:proofErr w:type="spellEnd"/>
      <w:r>
        <w:rPr>
          <w:lang w:val="en-US"/>
        </w:rPr>
        <w:t xml:space="preserve"> </w:t>
      </w:r>
      <w:proofErr w:type="spellStart"/>
      <w:r>
        <w:rPr>
          <w:lang w:val="en-US"/>
        </w:rPr>
        <w:t>mempu</w:t>
      </w:r>
      <w:proofErr w:type="spellEnd"/>
      <w:r>
        <w:rPr>
          <w:lang w:val="en-US"/>
        </w:rPr>
        <w:t xml:space="preserve"> </w:t>
      </w:r>
      <w:proofErr w:type="spellStart"/>
      <w:r>
        <w:rPr>
          <w:lang w:val="en-US"/>
        </w:rPr>
        <w:t>menyumbang</w:t>
      </w:r>
      <w:proofErr w:type="spellEnd"/>
      <w:r>
        <w:rPr>
          <w:lang w:val="en-US"/>
        </w:rPr>
        <w:t xml:space="preserve"> </w:t>
      </w:r>
      <w:proofErr w:type="spellStart"/>
      <w:r>
        <w:rPr>
          <w:lang w:val="en-US"/>
        </w:rPr>
        <w:t>peningkatan</w:t>
      </w:r>
      <w:proofErr w:type="spellEnd"/>
      <w:r>
        <w:rPr>
          <w:lang w:val="en-US"/>
        </w:rPr>
        <w:t xml:space="preserve"> </w:t>
      </w:r>
      <w:proofErr w:type="spellStart"/>
      <w:r w:rsidRPr="00D52B97">
        <w:rPr>
          <w:lang w:val="en-US"/>
        </w:rPr>
        <w:t>keuangan</w:t>
      </w:r>
      <w:proofErr w:type="spellEnd"/>
      <w:r w:rsidRPr="00D52B97">
        <w:rPr>
          <w:lang w:val="en-US"/>
        </w:rPr>
        <w:t xml:space="preserve"> </w:t>
      </w:r>
      <w:proofErr w:type="spellStart"/>
      <w:r w:rsidRPr="00D52B97">
        <w:rPr>
          <w:lang w:val="en-US"/>
        </w:rPr>
        <w:t>daerah</w:t>
      </w:r>
      <w:proofErr w:type="spellEnd"/>
      <w:r w:rsidRPr="00D52B97">
        <w:rPr>
          <w:lang w:val="en-US"/>
        </w:rPr>
        <w:t xml:space="preserve"> </w:t>
      </w:r>
      <w:proofErr w:type="spellStart"/>
      <w:r w:rsidRPr="00D52B97">
        <w:rPr>
          <w:lang w:val="en-US"/>
        </w:rPr>
        <w:t>melalui</w:t>
      </w:r>
      <w:proofErr w:type="spellEnd"/>
      <w:r w:rsidRPr="00D52B97">
        <w:rPr>
          <w:lang w:val="en-US"/>
        </w:rPr>
        <w:t xml:space="preserve"> </w:t>
      </w:r>
      <w:proofErr w:type="spellStart"/>
      <w:r w:rsidRPr="00D52B97">
        <w:rPr>
          <w:lang w:val="en-US"/>
        </w:rPr>
        <w:t>bagi</w:t>
      </w:r>
      <w:proofErr w:type="spellEnd"/>
      <w:r w:rsidRPr="00D52B97">
        <w:rPr>
          <w:lang w:val="en-US"/>
        </w:rPr>
        <w:t xml:space="preserve"> </w:t>
      </w:r>
      <w:proofErr w:type="spellStart"/>
      <w:r w:rsidRPr="00D52B97">
        <w:rPr>
          <w:lang w:val="en-US"/>
        </w:rPr>
        <w:t>hasil</w:t>
      </w:r>
      <w:proofErr w:type="spellEnd"/>
      <w:r w:rsidRPr="00D52B97">
        <w:rPr>
          <w:lang w:val="en-US"/>
        </w:rPr>
        <w:t xml:space="preserve"> yang </w:t>
      </w:r>
      <w:proofErr w:type="spellStart"/>
      <w:r w:rsidRPr="00D52B97">
        <w:rPr>
          <w:lang w:val="en-US"/>
        </w:rPr>
        <w:t>akan</w:t>
      </w:r>
      <w:proofErr w:type="spellEnd"/>
      <w:r w:rsidRPr="00D52B97">
        <w:rPr>
          <w:lang w:val="en-US"/>
        </w:rPr>
        <w:t xml:space="preserve"> </w:t>
      </w:r>
      <w:proofErr w:type="spellStart"/>
      <w:r w:rsidRPr="00D52B97">
        <w:rPr>
          <w:lang w:val="en-US"/>
        </w:rPr>
        <w:t>disetorkan</w:t>
      </w:r>
      <w:proofErr w:type="spellEnd"/>
      <w:r w:rsidRPr="00D52B97">
        <w:rPr>
          <w:lang w:val="en-US"/>
        </w:rPr>
        <w:t xml:space="preserve"> </w:t>
      </w:r>
      <w:proofErr w:type="spellStart"/>
      <w:r w:rsidRPr="00D52B97">
        <w:rPr>
          <w:lang w:val="en-US"/>
        </w:rPr>
        <w:t>ke</w:t>
      </w:r>
      <w:proofErr w:type="spellEnd"/>
      <w:r w:rsidRPr="00D52B97">
        <w:rPr>
          <w:lang w:val="en-US"/>
        </w:rPr>
        <w:t xml:space="preserve"> kas </w:t>
      </w:r>
      <w:proofErr w:type="spellStart"/>
      <w:r w:rsidRPr="00D52B97">
        <w:rPr>
          <w:lang w:val="en-US"/>
        </w:rPr>
        <w:t>daerah</w:t>
      </w:r>
      <w:proofErr w:type="spellEnd"/>
      <w:r w:rsidRPr="00D52B97">
        <w:rPr>
          <w:lang w:val="en-US"/>
        </w:rPr>
        <w:t xml:space="preserve"> </w:t>
      </w:r>
      <w:proofErr w:type="spellStart"/>
      <w:r w:rsidRPr="00D52B97">
        <w:rPr>
          <w:lang w:val="en-US"/>
        </w:rPr>
        <w:t>sebagai</w:t>
      </w:r>
      <w:proofErr w:type="spellEnd"/>
      <w:r w:rsidRPr="00D52B97">
        <w:rPr>
          <w:lang w:val="en-US"/>
        </w:rPr>
        <w:t xml:space="preserve"> </w:t>
      </w:r>
      <w:proofErr w:type="spellStart"/>
      <w:r w:rsidRPr="00D52B97">
        <w:rPr>
          <w:lang w:val="en-US"/>
        </w:rPr>
        <w:t>Pendapatan</w:t>
      </w:r>
      <w:proofErr w:type="spellEnd"/>
      <w:r w:rsidRPr="00D52B97">
        <w:rPr>
          <w:lang w:val="en-US"/>
        </w:rPr>
        <w:t xml:space="preserve"> </w:t>
      </w:r>
      <w:proofErr w:type="spellStart"/>
      <w:r w:rsidRPr="00D52B97">
        <w:rPr>
          <w:lang w:val="en-US"/>
        </w:rPr>
        <w:t>Asli</w:t>
      </w:r>
      <w:proofErr w:type="spellEnd"/>
      <w:r w:rsidRPr="00D52B97">
        <w:rPr>
          <w:lang w:val="en-US"/>
        </w:rPr>
        <w:t xml:space="preserve"> Daerah</w:t>
      </w:r>
      <w:r>
        <w:rPr>
          <w:lang w:val="en-US"/>
        </w:rPr>
        <w:t xml:space="preserve"> </w:t>
      </w:r>
      <w:r>
        <w:rPr>
          <w:lang w:val="en-US"/>
        </w:rPr>
        <w:fldChar w:fldCharType="begin" w:fldLock="1"/>
      </w:r>
      <w:r w:rsidR="002364DC">
        <w:rPr>
          <w:lang w:val="en-US"/>
        </w:rPr>
        <w:instrText>ADDIN CSL_CITATION {"citationItems":[{"id":"ITEM-1","itemData":{"author":[{"dropping-particle":"","family":"Muhammad","given":"Adji Suradji","non-dropping-particle":"","parse-names":false,"suffix":""},{"dropping-particle":"","family":"Kusasi","given":"Firmansyah","non-dropping-particle":"","parse-names":false,"suffix":""}],"id":"ITEM-1","issued":{"date-parts":[["2018"]]},"page":"16-21","title":"Reorientasi BPR Dari Perusda Menjadi Perseroda","type":"article-journal"},"uris":["http://www.mendeley.com/documents/?uuid=327a021c-d2b7-48a1-8523-3472dc49780c"]}],"mendeley":{"formattedCitation":"(Muhammad &amp; Kusasi, 2018b)","plainTextFormattedCitation":"(Muhammad &amp; Kusasi, 2018b)","previouslyFormattedCitation":"(Muhammad &amp; Kusasi, 2018b)"},"properties":{"noteIndex":0},"schema":"https://github.com/citation-style-language/schema/raw/master/csl-citation.json"}</w:instrText>
      </w:r>
      <w:r>
        <w:rPr>
          <w:lang w:val="en-US"/>
        </w:rPr>
        <w:fldChar w:fldCharType="separate"/>
      </w:r>
      <w:r w:rsidRPr="00D52B97">
        <w:rPr>
          <w:noProof/>
          <w:lang w:val="en-US"/>
        </w:rPr>
        <w:t>(Muhammad &amp; Kusasi, 2018b)</w:t>
      </w:r>
      <w:r>
        <w:rPr>
          <w:lang w:val="en-US"/>
        </w:rPr>
        <w:fldChar w:fldCharType="end"/>
      </w:r>
      <w:r w:rsidRPr="00D52B97">
        <w:rPr>
          <w:lang w:val="en-US"/>
        </w:rPr>
        <w:t>.</w:t>
      </w:r>
    </w:p>
    <w:p w14:paraId="6B6C67CD" w14:textId="0F723484" w:rsidR="002364DC" w:rsidRDefault="00D52B97" w:rsidP="002364DC">
      <w:pPr>
        <w:ind w:firstLine="720"/>
      </w:pPr>
      <w:proofErr w:type="spellStart"/>
      <w:r>
        <w:rPr>
          <w:lang w:val="en-US"/>
        </w:rPr>
        <w:t>Dengan</w:t>
      </w:r>
      <w:proofErr w:type="spellEnd"/>
      <w:r>
        <w:rPr>
          <w:lang w:val="en-US"/>
        </w:rPr>
        <w:t xml:space="preserve"> </w:t>
      </w:r>
      <w:proofErr w:type="spellStart"/>
      <w:r>
        <w:rPr>
          <w:lang w:val="en-US"/>
        </w:rPr>
        <w:t>demikian</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keberadaan</w:t>
      </w:r>
      <w:proofErr w:type="spellEnd"/>
      <w:r>
        <w:rPr>
          <w:lang w:val="en-US"/>
        </w:rPr>
        <w:t xml:space="preserve"> BUMD </w:t>
      </w:r>
      <w:proofErr w:type="spellStart"/>
      <w:r>
        <w:rPr>
          <w:lang w:val="en-US"/>
        </w:rPr>
        <w:t>sebagai</w:t>
      </w:r>
      <w:proofErr w:type="spellEnd"/>
      <w:r>
        <w:rPr>
          <w:lang w:val="en-US"/>
        </w:rPr>
        <w:t xml:space="preserve"> </w:t>
      </w:r>
      <w:r w:rsidR="00681902" w:rsidRPr="00FA38C5">
        <w:t>perintis dalam sektor usaha yang belum diminati usaha swasta, sebagai pelaksana pelayanan publik, penyeimbang kekuatan pasar, dan turut membantu pengembangan usaha kecil dan menengah</w:t>
      </w:r>
      <w:r>
        <w:rPr>
          <w:lang w:val="en-US"/>
        </w:rPr>
        <w:t xml:space="preserve"> </w:t>
      </w:r>
      <w:r w:rsidR="002364DC">
        <w:rPr>
          <w:lang w:val="en-US"/>
        </w:rPr>
        <w:fldChar w:fldCharType="begin" w:fldLock="1"/>
      </w:r>
      <w:r w:rsidR="000B271F">
        <w:rPr>
          <w:lang w:val="en-US"/>
        </w:rPr>
        <w:instrText>ADDIN CSL_CITATION {"citationItems":[{"id":"ITEM-1","itemData":{"author":[{"dropping-particle":"","family":"Anonim","given":"","non-dropping-particle":"","parse-names":false,"suffix":""}],"id":"ITEM-1","issued":{"date-parts":[["2014"]]},"number":"23 Tahun 2014","title":"Undang-Undang Nomor 23 Tahun 2014 Tentang Pemerintah Daerah","type":"legislation"},"uris":["http://www.mendeley.com/documents/?uuid=8cecc830-be53-4274-8a6a-f8241c1d6d8b"]}],"mendeley":{"formattedCitation":"(Anonim, 2014)","plainTextFormattedCitation":"(Anonim, 2014)","previouslyFormattedCitation":"(Anonim, 2014)"},"properties":{"noteIndex":0},"schema":"https://github.com/citation-style-language/schema/raw/master/csl-citation.json"}</w:instrText>
      </w:r>
      <w:r w:rsidR="002364DC">
        <w:rPr>
          <w:lang w:val="en-US"/>
        </w:rPr>
        <w:fldChar w:fldCharType="separate"/>
      </w:r>
      <w:r w:rsidR="002364DC" w:rsidRPr="002364DC">
        <w:rPr>
          <w:noProof/>
          <w:lang w:val="en-US"/>
        </w:rPr>
        <w:t>(Anonim, 2014)</w:t>
      </w:r>
      <w:r w:rsidR="002364DC">
        <w:rPr>
          <w:lang w:val="en-US"/>
        </w:rPr>
        <w:fldChar w:fldCharType="end"/>
      </w:r>
      <w:r>
        <w:rPr>
          <w:lang w:val="en-US"/>
        </w:rPr>
        <w:t xml:space="preserve"> </w:t>
      </w:r>
      <w:proofErr w:type="spellStart"/>
      <w:r>
        <w:rPr>
          <w:lang w:val="en-US"/>
        </w:rPr>
        <w:t>dapat</w:t>
      </w:r>
      <w:proofErr w:type="spellEnd"/>
      <w:r>
        <w:rPr>
          <w:lang w:val="en-US"/>
        </w:rPr>
        <w:t xml:space="preserve"> </w:t>
      </w:r>
      <w:proofErr w:type="spellStart"/>
      <w:r>
        <w:rPr>
          <w:lang w:val="en-US"/>
        </w:rPr>
        <w:t>dijalankan</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bersama-sama</w:t>
      </w:r>
      <w:proofErr w:type="spellEnd"/>
      <w:r w:rsidR="00681902" w:rsidRPr="00FA38C5">
        <w:t>. BUMD tertentu juga dapat berfungsi sebagai salah satu penyumbang bagi penerimaan Daerah, baik dalam bentuk pajak, dividen, maupun hasil Privatisasi.</w:t>
      </w:r>
    </w:p>
    <w:p w14:paraId="52EB4144" w14:textId="7E02C27B" w:rsidR="00681902" w:rsidRDefault="00681902" w:rsidP="00681902">
      <w:pPr>
        <w:ind w:firstLine="567"/>
      </w:pPr>
      <w:r w:rsidRPr="00FA38C5">
        <w:t>Berdasarkan pada ketentuan Pasal 331 ayat (3) Undang-Undang Nomor 23 Tahun 2014 tentang Pemerintahan Daerah bahwa “BUMD terdiri atas perusahaan umum daerah dan perusahaan perseroan Daerah”, dari ketentuan tersebut secara jelas bahwa hanya ada dua bentuk hukum dari BUMD yang didirikan oleh Pemerintah Daerah yaitu Perumda dan Perseroda.</w:t>
      </w:r>
    </w:p>
    <w:p w14:paraId="71B3478D" w14:textId="2E99F4BE" w:rsidR="00B71099" w:rsidRDefault="00B71099" w:rsidP="00681902">
      <w:pPr>
        <w:ind w:firstLine="567"/>
        <w:rPr>
          <w:lang w:val="en-US"/>
        </w:rPr>
      </w:pPr>
      <w:r>
        <w:rPr>
          <w:lang w:val="en-US"/>
        </w:rPr>
        <w:t xml:space="preserve">Dari </w:t>
      </w:r>
      <w:proofErr w:type="spellStart"/>
      <w:r>
        <w:rPr>
          <w:lang w:val="en-US"/>
        </w:rPr>
        <w:t>kedua</w:t>
      </w:r>
      <w:proofErr w:type="spellEnd"/>
      <w:r>
        <w:rPr>
          <w:lang w:val="en-US"/>
        </w:rPr>
        <w:t xml:space="preserve"> </w:t>
      </w:r>
      <w:proofErr w:type="spellStart"/>
      <w:r>
        <w:rPr>
          <w:lang w:val="en-US"/>
        </w:rPr>
        <w:t>bentuk</w:t>
      </w:r>
      <w:proofErr w:type="spellEnd"/>
      <w:r>
        <w:rPr>
          <w:lang w:val="en-US"/>
        </w:rPr>
        <w:t xml:space="preserve"> BUMD </w:t>
      </w:r>
      <w:proofErr w:type="spellStart"/>
      <w:r>
        <w:rPr>
          <w:lang w:val="en-US"/>
        </w:rPr>
        <w:t>sebagaimana</w:t>
      </w:r>
      <w:proofErr w:type="spellEnd"/>
      <w:r>
        <w:rPr>
          <w:lang w:val="en-US"/>
        </w:rPr>
        <w:t xml:space="preserve"> </w:t>
      </w:r>
      <w:proofErr w:type="spellStart"/>
      <w:r>
        <w:rPr>
          <w:lang w:val="en-US"/>
        </w:rPr>
        <w:t>disebutkan</w:t>
      </w:r>
      <w:proofErr w:type="spellEnd"/>
      <w:r>
        <w:rPr>
          <w:lang w:val="en-US"/>
        </w:rPr>
        <w:t xml:space="preserve"> </w:t>
      </w:r>
      <w:proofErr w:type="spellStart"/>
      <w:r>
        <w:rPr>
          <w:lang w:val="en-US"/>
        </w:rPr>
        <w:t>dalam</w:t>
      </w:r>
      <w:proofErr w:type="spellEnd"/>
      <w:r>
        <w:rPr>
          <w:lang w:val="en-US"/>
        </w:rPr>
        <w:t xml:space="preserve"> UU No 23 </w:t>
      </w:r>
      <w:proofErr w:type="spellStart"/>
      <w:r>
        <w:rPr>
          <w:lang w:val="en-US"/>
        </w:rPr>
        <w:t>tahun</w:t>
      </w:r>
      <w:proofErr w:type="spellEnd"/>
      <w:r>
        <w:rPr>
          <w:lang w:val="en-US"/>
        </w:rPr>
        <w:t xml:space="preserve"> 2014 </w:t>
      </w:r>
      <w:proofErr w:type="spellStart"/>
      <w:r>
        <w:rPr>
          <w:lang w:val="en-US"/>
        </w:rPr>
        <w:t>pasal</w:t>
      </w:r>
      <w:proofErr w:type="spellEnd"/>
      <w:r>
        <w:rPr>
          <w:lang w:val="en-US"/>
        </w:rPr>
        <w:t xml:space="preserve"> 331 </w:t>
      </w:r>
      <w:proofErr w:type="spellStart"/>
      <w:r>
        <w:rPr>
          <w:lang w:val="en-US"/>
        </w:rPr>
        <w:t>ayat</w:t>
      </w:r>
      <w:proofErr w:type="spellEnd"/>
      <w:r>
        <w:rPr>
          <w:lang w:val="en-US"/>
        </w:rPr>
        <w:t xml:space="preserve"> (3) </w:t>
      </w:r>
      <w:proofErr w:type="spellStart"/>
      <w:r>
        <w:rPr>
          <w:lang w:val="en-US"/>
        </w:rPr>
        <w:t>tersebut</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bentuk</w:t>
      </w:r>
      <w:proofErr w:type="spellEnd"/>
      <w:r>
        <w:rPr>
          <w:lang w:val="en-US"/>
        </w:rPr>
        <w:t xml:space="preserve"> Perusahaan Perseroan Daerah </w:t>
      </w:r>
      <w:proofErr w:type="spellStart"/>
      <w:r>
        <w:rPr>
          <w:lang w:val="en-US"/>
        </w:rPr>
        <w:t>memiliki</w:t>
      </w:r>
      <w:proofErr w:type="spellEnd"/>
      <w:r>
        <w:rPr>
          <w:lang w:val="en-US"/>
        </w:rPr>
        <w:t xml:space="preserve"> </w:t>
      </w:r>
      <w:proofErr w:type="spellStart"/>
      <w:r>
        <w:rPr>
          <w:lang w:val="en-US"/>
        </w:rPr>
        <w:t>prospek</w:t>
      </w:r>
      <w:proofErr w:type="spellEnd"/>
      <w:r>
        <w:rPr>
          <w:lang w:val="en-US"/>
        </w:rPr>
        <w:t xml:space="preserve"> yang </w:t>
      </w:r>
      <w:proofErr w:type="spellStart"/>
      <w:r>
        <w:rPr>
          <w:lang w:val="en-US"/>
        </w:rPr>
        <w:t>lebih</w:t>
      </w:r>
      <w:proofErr w:type="spellEnd"/>
      <w:r>
        <w:rPr>
          <w:lang w:val="en-US"/>
        </w:rPr>
        <w:t xml:space="preserve"> </w:t>
      </w:r>
      <w:proofErr w:type="spellStart"/>
      <w:r>
        <w:rPr>
          <w:lang w:val="en-US"/>
        </w:rPr>
        <w:t>besar</w:t>
      </w:r>
      <w:proofErr w:type="spellEnd"/>
      <w:r>
        <w:rPr>
          <w:lang w:val="en-US"/>
        </w:rPr>
        <w:t xml:space="preserve">. Hal </w:t>
      </w:r>
      <w:proofErr w:type="spellStart"/>
      <w:r>
        <w:rPr>
          <w:lang w:val="en-US"/>
        </w:rPr>
        <w:t>ini</w:t>
      </w:r>
      <w:proofErr w:type="spellEnd"/>
      <w:r>
        <w:rPr>
          <w:lang w:val="en-US"/>
        </w:rPr>
        <w:t xml:space="preserve"> </w:t>
      </w:r>
      <w:proofErr w:type="spellStart"/>
      <w:r>
        <w:rPr>
          <w:lang w:val="en-US"/>
        </w:rPr>
        <w:t>sebagaimana</w:t>
      </w:r>
      <w:proofErr w:type="spellEnd"/>
      <w:r>
        <w:rPr>
          <w:lang w:val="en-US"/>
        </w:rPr>
        <w:t xml:space="preserve"> yang </w:t>
      </w:r>
      <w:proofErr w:type="spellStart"/>
      <w:r>
        <w:rPr>
          <w:lang w:val="en-US"/>
        </w:rPr>
        <w:t>dingkapkan</w:t>
      </w:r>
      <w:proofErr w:type="spellEnd"/>
      <w:r>
        <w:rPr>
          <w:lang w:val="en-US"/>
        </w:rPr>
        <w:t xml:space="preserve"> oleh </w:t>
      </w:r>
      <w:r>
        <w:rPr>
          <w:lang w:val="en-US"/>
        </w:rPr>
        <w:fldChar w:fldCharType="begin" w:fldLock="1"/>
      </w:r>
      <w:r w:rsidR="007849F7">
        <w:rPr>
          <w:lang w:val="en-US"/>
        </w:rPr>
        <w:instrText>ADDIN CSL_CITATION {"citationItems":[{"id":"ITEM-1","itemData":{"author":[{"dropping-particle":"","family":"Muhammad","given":"Adji Suradji","non-dropping-particle":"","parse-names":false,"suffix":""},{"dropping-particle":"","family":"Kusasi","given":"Firmansyah","non-dropping-particle":"","parse-names":false,"suffix":""}],"container-title":"JURNAL DIALEKTIKA PUBLIK","id":"ITEM-1","issued":{"date-parts":[["2018"]]},"page":"16-21","title":"Reorientasi BPR Dari Perusda Menjadi Perseroda","type":"article-journal"},"uris":["http://www.mendeley.com/documents/?uuid=11a8918e-4b44-4a44-a9fe-de755c63e00f"]}],"mendeley":{"formattedCitation":"(Muhammad &amp; Kusasi, 2018a)","plainTextFormattedCitation":"(Muhammad &amp; Kusasi, 2018a)","previouslyFormattedCitation":"(Muhammad &amp; Kusasi, 2018a)"},"properties":{"noteIndex":0},"schema":"https://github.com/citation-style-language/schema/raw/master/csl-citation.json"}</w:instrText>
      </w:r>
      <w:r>
        <w:rPr>
          <w:lang w:val="en-US"/>
        </w:rPr>
        <w:fldChar w:fldCharType="separate"/>
      </w:r>
      <w:r w:rsidRPr="00B71099">
        <w:rPr>
          <w:noProof/>
          <w:lang w:val="en-US"/>
        </w:rPr>
        <w:t>(Muhammad &amp; Kusasi, 2018a)</w:t>
      </w:r>
      <w:r>
        <w:rPr>
          <w:lang w:val="en-US"/>
        </w:rPr>
        <w:fldChar w:fldCharType="end"/>
      </w:r>
      <w:r>
        <w:rPr>
          <w:lang w:val="en-US"/>
        </w:rPr>
        <w:t xml:space="preserve"> </w:t>
      </w:r>
      <w:proofErr w:type="spellStart"/>
      <w:r>
        <w:rPr>
          <w:lang w:val="en-US"/>
        </w:rPr>
        <w:t>bahwa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merubah</w:t>
      </w:r>
      <w:proofErr w:type="spellEnd"/>
      <w:r>
        <w:rPr>
          <w:lang w:val="en-US"/>
        </w:rPr>
        <w:t xml:space="preserve"> </w:t>
      </w:r>
      <w:proofErr w:type="spellStart"/>
      <w:r>
        <w:rPr>
          <w:lang w:val="en-US"/>
        </w:rPr>
        <w:t>bentuk</w:t>
      </w:r>
      <w:proofErr w:type="spellEnd"/>
      <w:r w:rsidRPr="00B71099">
        <w:rPr>
          <w:lang w:val="en-US"/>
        </w:rPr>
        <w:t xml:space="preserve"> </w:t>
      </w:r>
      <w:proofErr w:type="spellStart"/>
      <w:r w:rsidRPr="00B71099">
        <w:rPr>
          <w:lang w:val="en-US"/>
        </w:rPr>
        <w:t>menjadi</w:t>
      </w:r>
      <w:proofErr w:type="spellEnd"/>
      <w:r w:rsidRPr="00B71099">
        <w:rPr>
          <w:lang w:val="en-US"/>
        </w:rPr>
        <w:t xml:space="preserve"> Perusahaan Perseroan Daerah (</w:t>
      </w:r>
      <w:proofErr w:type="spellStart"/>
      <w:r w:rsidRPr="00B71099">
        <w:rPr>
          <w:lang w:val="en-US"/>
        </w:rPr>
        <w:t>Perseroda</w:t>
      </w:r>
      <w:proofErr w:type="spellEnd"/>
      <w:r w:rsidRPr="00B71099">
        <w:rPr>
          <w:lang w:val="en-US"/>
        </w:rPr>
        <w:t xml:space="preserve">) </w:t>
      </w:r>
      <w:proofErr w:type="spellStart"/>
      <w:r w:rsidRPr="00B71099">
        <w:rPr>
          <w:lang w:val="en-US"/>
        </w:rPr>
        <w:t>akan</w:t>
      </w:r>
      <w:proofErr w:type="spellEnd"/>
      <w:r w:rsidRPr="00B71099">
        <w:rPr>
          <w:lang w:val="en-US"/>
        </w:rPr>
        <w:t xml:space="preserve"> </w:t>
      </w:r>
      <w:proofErr w:type="spellStart"/>
      <w:r w:rsidRPr="00B71099">
        <w:rPr>
          <w:lang w:val="en-US"/>
        </w:rPr>
        <w:t>dapat</w:t>
      </w:r>
      <w:proofErr w:type="spellEnd"/>
      <w:r w:rsidRPr="00B71099">
        <w:rPr>
          <w:lang w:val="en-US"/>
        </w:rPr>
        <w:t xml:space="preserve"> </w:t>
      </w:r>
      <w:proofErr w:type="spellStart"/>
      <w:r w:rsidRPr="00B71099">
        <w:rPr>
          <w:lang w:val="en-US"/>
        </w:rPr>
        <w:t>terakumulasi</w:t>
      </w:r>
      <w:proofErr w:type="spellEnd"/>
      <w:r w:rsidRPr="00B71099">
        <w:rPr>
          <w:lang w:val="en-US"/>
        </w:rPr>
        <w:t xml:space="preserve"> modal </w:t>
      </w:r>
      <w:proofErr w:type="spellStart"/>
      <w:r w:rsidRPr="00B71099">
        <w:rPr>
          <w:lang w:val="en-US"/>
        </w:rPr>
        <w:t>dengan</w:t>
      </w:r>
      <w:proofErr w:type="spellEnd"/>
      <w:r w:rsidRPr="00B71099">
        <w:rPr>
          <w:lang w:val="en-US"/>
        </w:rPr>
        <w:t xml:space="preserve"> </w:t>
      </w:r>
      <w:proofErr w:type="spellStart"/>
      <w:r w:rsidRPr="00B71099">
        <w:rPr>
          <w:lang w:val="en-US"/>
        </w:rPr>
        <w:t>jumlah</w:t>
      </w:r>
      <w:proofErr w:type="spellEnd"/>
      <w:r w:rsidRPr="00B71099">
        <w:rPr>
          <w:lang w:val="en-US"/>
        </w:rPr>
        <w:t xml:space="preserve"> yang </w:t>
      </w:r>
      <w:proofErr w:type="spellStart"/>
      <w:r w:rsidRPr="00B71099">
        <w:rPr>
          <w:lang w:val="en-US"/>
        </w:rPr>
        <w:t>besar</w:t>
      </w:r>
      <w:proofErr w:type="spellEnd"/>
      <w:r>
        <w:rPr>
          <w:lang w:val="en-US"/>
        </w:rPr>
        <w:t xml:space="preserve">. </w:t>
      </w:r>
    </w:p>
    <w:p w14:paraId="3673D799" w14:textId="49AF1440" w:rsidR="009A770D" w:rsidRDefault="00272E11" w:rsidP="009A770D">
      <w:pPr>
        <w:pStyle w:val="Heading2"/>
        <w:rPr>
          <w:lang w:val="en-US"/>
        </w:rPr>
      </w:pPr>
      <w:r>
        <w:rPr>
          <w:lang w:val="en-US"/>
        </w:rPr>
        <w:t>Re</w:t>
      </w:r>
      <w:r w:rsidR="009B5C46">
        <w:rPr>
          <w:lang w:val="en-US"/>
        </w:rPr>
        <w:t>-</w:t>
      </w:r>
      <w:proofErr w:type="spellStart"/>
      <w:r>
        <w:rPr>
          <w:lang w:val="en-US"/>
        </w:rPr>
        <w:t>orientasi</w:t>
      </w:r>
      <w:proofErr w:type="spellEnd"/>
      <w:r>
        <w:rPr>
          <w:lang w:val="en-US"/>
        </w:rPr>
        <w:t xml:space="preserve"> </w:t>
      </w:r>
      <w:proofErr w:type="spellStart"/>
      <w:r w:rsidR="009A770D">
        <w:rPr>
          <w:lang w:val="en-US"/>
        </w:rPr>
        <w:t>Permodalan</w:t>
      </w:r>
      <w:proofErr w:type="spellEnd"/>
    </w:p>
    <w:p w14:paraId="5050654D" w14:textId="77777777" w:rsidR="00373B0A" w:rsidRDefault="00B71099" w:rsidP="00681902">
      <w:pPr>
        <w:ind w:firstLine="567"/>
        <w:rPr>
          <w:lang w:val="en-US"/>
        </w:rPr>
      </w:pPr>
      <w:proofErr w:type="spellStart"/>
      <w:r>
        <w:rPr>
          <w:lang w:val="en-US"/>
        </w:rPr>
        <w:t>Salahsatu</w:t>
      </w:r>
      <w:proofErr w:type="spellEnd"/>
      <w:r>
        <w:rPr>
          <w:lang w:val="en-US"/>
        </w:rPr>
        <w:t xml:space="preserve"> </w:t>
      </w:r>
      <w:proofErr w:type="spellStart"/>
      <w:r>
        <w:rPr>
          <w:lang w:val="en-US"/>
        </w:rPr>
        <w:t>hambatan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pengembangan</w:t>
      </w:r>
      <w:proofErr w:type="spellEnd"/>
      <w:r>
        <w:rPr>
          <w:lang w:val="en-US"/>
        </w:rPr>
        <w:t xml:space="preserve"> BUMD </w:t>
      </w:r>
      <w:proofErr w:type="spellStart"/>
      <w:r>
        <w:rPr>
          <w:lang w:val="en-US"/>
        </w:rPr>
        <w:t>adalah</w:t>
      </w:r>
      <w:proofErr w:type="spellEnd"/>
      <w:r>
        <w:rPr>
          <w:lang w:val="en-US"/>
        </w:rPr>
        <w:t xml:space="preserve"> </w:t>
      </w:r>
      <w:proofErr w:type="spellStart"/>
      <w:r>
        <w:rPr>
          <w:lang w:val="en-US"/>
        </w:rPr>
        <w:t>terbatasnya</w:t>
      </w:r>
      <w:proofErr w:type="spellEnd"/>
      <w:r>
        <w:rPr>
          <w:lang w:val="en-US"/>
        </w:rPr>
        <w:t xml:space="preserve"> modal. </w:t>
      </w:r>
      <w:r w:rsidR="00373B0A">
        <w:rPr>
          <w:lang w:val="en-US"/>
        </w:rPr>
        <w:t xml:space="preserve">Modal </w:t>
      </w:r>
      <w:proofErr w:type="spellStart"/>
      <w:r w:rsidR="00373B0A">
        <w:rPr>
          <w:lang w:val="en-US"/>
        </w:rPr>
        <w:t>menjadi</w:t>
      </w:r>
      <w:proofErr w:type="spellEnd"/>
      <w:r w:rsidR="00373B0A">
        <w:rPr>
          <w:lang w:val="en-US"/>
        </w:rPr>
        <w:t xml:space="preserve"> factor </w:t>
      </w:r>
      <w:proofErr w:type="spellStart"/>
      <w:r w:rsidR="00373B0A">
        <w:rPr>
          <w:lang w:val="en-US"/>
        </w:rPr>
        <w:t>penting</w:t>
      </w:r>
      <w:proofErr w:type="spellEnd"/>
      <w:r w:rsidR="00373B0A">
        <w:rPr>
          <w:lang w:val="en-US"/>
        </w:rPr>
        <w:t xml:space="preserve"> </w:t>
      </w:r>
      <w:proofErr w:type="spellStart"/>
      <w:r w:rsidR="00373B0A">
        <w:rPr>
          <w:lang w:val="en-US"/>
        </w:rPr>
        <w:t>dalam</w:t>
      </w:r>
      <w:proofErr w:type="spellEnd"/>
      <w:r w:rsidR="00373B0A">
        <w:rPr>
          <w:lang w:val="en-US"/>
        </w:rPr>
        <w:t xml:space="preserve"> </w:t>
      </w:r>
      <w:proofErr w:type="spellStart"/>
      <w:r w:rsidR="00373B0A">
        <w:rPr>
          <w:lang w:val="en-US"/>
        </w:rPr>
        <w:t>pengembangan</w:t>
      </w:r>
      <w:proofErr w:type="spellEnd"/>
      <w:r w:rsidR="00373B0A">
        <w:rPr>
          <w:lang w:val="en-US"/>
        </w:rPr>
        <w:t xml:space="preserve"> </w:t>
      </w:r>
      <w:proofErr w:type="spellStart"/>
      <w:r w:rsidR="00373B0A">
        <w:rPr>
          <w:lang w:val="en-US"/>
        </w:rPr>
        <w:t>usaha</w:t>
      </w:r>
      <w:proofErr w:type="spellEnd"/>
      <w:r w:rsidR="00373B0A">
        <w:rPr>
          <w:lang w:val="en-US"/>
        </w:rPr>
        <w:t xml:space="preserve">. </w:t>
      </w:r>
      <w:proofErr w:type="spellStart"/>
      <w:r w:rsidR="00373B0A">
        <w:rPr>
          <w:lang w:val="en-US"/>
        </w:rPr>
        <w:t>Dengan</w:t>
      </w:r>
      <w:proofErr w:type="spellEnd"/>
      <w:r w:rsidR="00373B0A">
        <w:rPr>
          <w:lang w:val="en-US"/>
        </w:rPr>
        <w:t xml:space="preserve"> modal yang </w:t>
      </w:r>
      <w:proofErr w:type="spellStart"/>
      <w:r w:rsidR="00373B0A">
        <w:rPr>
          <w:lang w:val="en-US"/>
        </w:rPr>
        <w:t>cukup</w:t>
      </w:r>
      <w:proofErr w:type="spellEnd"/>
      <w:r w:rsidR="00373B0A">
        <w:rPr>
          <w:lang w:val="en-US"/>
        </w:rPr>
        <w:t xml:space="preserve"> </w:t>
      </w:r>
      <w:proofErr w:type="spellStart"/>
      <w:r w:rsidR="00373B0A">
        <w:rPr>
          <w:lang w:val="en-US"/>
        </w:rPr>
        <w:t>maka</w:t>
      </w:r>
      <w:proofErr w:type="spellEnd"/>
      <w:r w:rsidR="00373B0A">
        <w:rPr>
          <w:lang w:val="en-US"/>
        </w:rPr>
        <w:t xml:space="preserve"> </w:t>
      </w:r>
      <w:proofErr w:type="spellStart"/>
      <w:r w:rsidR="00373B0A">
        <w:rPr>
          <w:lang w:val="en-US"/>
        </w:rPr>
        <w:t>perusahaan</w:t>
      </w:r>
      <w:proofErr w:type="spellEnd"/>
      <w:r w:rsidR="00373B0A">
        <w:rPr>
          <w:lang w:val="en-US"/>
        </w:rPr>
        <w:t xml:space="preserve"> </w:t>
      </w:r>
      <w:proofErr w:type="spellStart"/>
      <w:r w:rsidR="00373B0A">
        <w:rPr>
          <w:lang w:val="en-US"/>
        </w:rPr>
        <w:t>akan</w:t>
      </w:r>
      <w:proofErr w:type="spellEnd"/>
      <w:r w:rsidR="00373B0A">
        <w:rPr>
          <w:lang w:val="en-US"/>
        </w:rPr>
        <w:t xml:space="preserve"> </w:t>
      </w:r>
      <w:proofErr w:type="spellStart"/>
      <w:r w:rsidR="00373B0A">
        <w:rPr>
          <w:lang w:val="en-US"/>
        </w:rPr>
        <w:t>mudah</w:t>
      </w:r>
      <w:proofErr w:type="spellEnd"/>
      <w:r w:rsidR="00373B0A">
        <w:rPr>
          <w:lang w:val="en-US"/>
        </w:rPr>
        <w:t xml:space="preserve"> </w:t>
      </w:r>
      <w:proofErr w:type="spellStart"/>
      <w:r w:rsidR="00373B0A">
        <w:rPr>
          <w:lang w:val="en-US"/>
        </w:rPr>
        <w:t>dalam</w:t>
      </w:r>
      <w:proofErr w:type="spellEnd"/>
      <w:r w:rsidR="00373B0A">
        <w:rPr>
          <w:lang w:val="en-US"/>
        </w:rPr>
        <w:t xml:space="preserve"> </w:t>
      </w:r>
      <w:proofErr w:type="spellStart"/>
      <w:r w:rsidR="00373B0A">
        <w:rPr>
          <w:lang w:val="en-US"/>
        </w:rPr>
        <w:t>mengembangkan</w:t>
      </w:r>
      <w:proofErr w:type="spellEnd"/>
      <w:r w:rsidR="00373B0A">
        <w:rPr>
          <w:lang w:val="en-US"/>
        </w:rPr>
        <w:t xml:space="preserve"> unit-unit </w:t>
      </w:r>
      <w:proofErr w:type="spellStart"/>
      <w:r w:rsidR="00373B0A">
        <w:rPr>
          <w:lang w:val="en-US"/>
        </w:rPr>
        <w:t>usahanya</w:t>
      </w:r>
      <w:proofErr w:type="spellEnd"/>
      <w:r w:rsidR="00373B0A">
        <w:rPr>
          <w:lang w:val="en-US"/>
        </w:rPr>
        <w:t xml:space="preserve">. </w:t>
      </w:r>
      <w:proofErr w:type="spellStart"/>
      <w:r w:rsidR="00373B0A">
        <w:rPr>
          <w:lang w:val="en-US"/>
        </w:rPr>
        <w:t>Sebaliknya</w:t>
      </w:r>
      <w:proofErr w:type="spellEnd"/>
      <w:r w:rsidR="00373B0A">
        <w:rPr>
          <w:lang w:val="en-US"/>
        </w:rPr>
        <w:t xml:space="preserve">, </w:t>
      </w:r>
      <w:proofErr w:type="spellStart"/>
      <w:r w:rsidR="00373B0A">
        <w:rPr>
          <w:lang w:val="en-US"/>
        </w:rPr>
        <w:t>jika</w:t>
      </w:r>
      <w:proofErr w:type="spellEnd"/>
      <w:r w:rsidR="00373B0A">
        <w:rPr>
          <w:lang w:val="en-US"/>
        </w:rPr>
        <w:t xml:space="preserve"> modal </w:t>
      </w:r>
      <w:proofErr w:type="spellStart"/>
      <w:r w:rsidR="00373B0A">
        <w:rPr>
          <w:lang w:val="en-US"/>
        </w:rPr>
        <w:t>terbatas</w:t>
      </w:r>
      <w:proofErr w:type="spellEnd"/>
      <w:r w:rsidR="00373B0A">
        <w:rPr>
          <w:lang w:val="en-US"/>
        </w:rPr>
        <w:t xml:space="preserve"> </w:t>
      </w:r>
      <w:proofErr w:type="spellStart"/>
      <w:r w:rsidR="00373B0A">
        <w:rPr>
          <w:lang w:val="en-US"/>
        </w:rPr>
        <w:t>maka</w:t>
      </w:r>
      <w:proofErr w:type="spellEnd"/>
      <w:r w:rsidR="00373B0A">
        <w:rPr>
          <w:lang w:val="en-US"/>
        </w:rPr>
        <w:t xml:space="preserve"> </w:t>
      </w:r>
      <w:proofErr w:type="spellStart"/>
      <w:r w:rsidR="00373B0A">
        <w:rPr>
          <w:lang w:val="en-US"/>
        </w:rPr>
        <w:lastRenderedPageBreak/>
        <w:t>perusahaan</w:t>
      </w:r>
      <w:proofErr w:type="spellEnd"/>
      <w:r w:rsidR="00373B0A">
        <w:rPr>
          <w:lang w:val="en-US"/>
        </w:rPr>
        <w:t xml:space="preserve"> </w:t>
      </w:r>
      <w:proofErr w:type="spellStart"/>
      <w:r w:rsidR="00373B0A">
        <w:rPr>
          <w:lang w:val="en-US"/>
        </w:rPr>
        <w:t>akan</w:t>
      </w:r>
      <w:proofErr w:type="spellEnd"/>
      <w:r w:rsidR="00373B0A">
        <w:rPr>
          <w:lang w:val="en-US"/>
        </w:rPr>
        <w:t xml:space="preserve"> </w:t>
      </w:r>
      <w:proofErr w:type="spellStart"/>
      <w:r w:rsidR="00373B0A">
        <w:rPr>
          <w:lang w:val="en-US"/>
        </w:rPr>
        <w:t>kesulitan</w:t>
      </w:r>
      <w:proofErr w:type="spellEnd"/>
      <w:r w:rsidR="00373B0A">
        <w:rPr>
          <w:lang w:val="en-US"/>
        </w:rPr>
        <w:t xml:space="preserve"> </w:t>
      </w:r>
      <w:proofErr w:type="spellStart"/>
      <w:r w:rsidR="00373B0A">
        <w:rPr>
          <w:lang w:val="en-US"/>
        </w:rPr>
        <w:t>dalam</w:t>
      </w:r>
      <w:proofErr w:type="spellEnd"/>
      <w:r w:rsidR="00373B0A">
        <w:rPr>
          <w:lang w:val="en-US"/>
        </w:rPr>
        <w:t xml:space="preserve"> </w:t>
      </w:r>
      <w:proofErr w:type="spellStart"/>
      <w:r w:rsidR="00373B0A">
        <w:rPr>
          <w:lang w:val="en-US"/>
        </w:rPr>
        <w:t>mengembangkan</w:t>
      </w:r>
      <w:proofErr w:type="spellEnd"/>
      <w:r w:rsidR="00373B0A">
        <w:rPr>
          <w:lang w:val="en-US"/>
        </w:rPr>
        <w:t xml:space="preserve"> unit-unit </w:t>
      </w:r>
      <w:proofErr w:type="spellStart"/>
      <w:r w:rsidR="00373B0A">
        <w:rPr>
          <w:lang w:val="en-US"/>
        </w:rPr>
        <w:t>usahanya</w:t>
      </w:r>
      <w:proofErr w:type="spellEnd"/>
      <w:r w:rsidR="00373B0A">
        <w:rPr>
          <w:lang w:val="en-US"/>
        </w:rPr>
        <w:t>.</w:t>
      </w:r>
    </w:p>
    <w:p w14:paraId="39A0BD48" w14:textId="05279AC4" w:rsidR="00373B0A" w:rsidRDefault="00373B0A" w:rsidP="00681902">
      <w:pPr>
        <w:ind w:firstLine="567"/>
        <w:rPr>
          <w:lang w:val="en-US"/>
        </w:rPr>
      </w:pPr>
      <w:proofErr w:type="spellStart"/>
      <w:r>
        <w:rPr>
          <w:lang w:val="en-US"/>
        </w:rPr>
        <w:t>Untuk</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mengembangkan</w:t>
      </w:r>
      <w:proofErr w:type="spellEnd"/>
      <w:r>
        <w:rPr>
          <w:lang w:val="en-US"/>
        </w:rPr>
        <w:t xml:space="preserve"> unit </w:t>
      </w:r>
      <w:proofErr w:type="spellStart"/>
      <w:r>
        <w:rPr>
          <w:lang w:val="en-US"/>
        </w:rPr>
        <w:t>usaha</w:t>
      </w:r>
      <w:proofErr w:type="spellEnd"/>
      <w:r>
        <w:rPr>
          <w:lang w:val="en-US"/>
        </w:rPr>
        <w:t xml:space="preserve"> yang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kebutuhan</w:t>
      </w:r>
      <w:proofErr w:type="spellEnd"/>
      <w:r>
        <w:rPr>
          <w:lang w:val="en-US"/>
        </w:rPr>
        <w:t xml:space="preserve"> </w:t>
      </w:r>
      <w:proofErr w:type="spellStart"/>
      <w:r>
        <w:rPr>
          <w:lang w:val="en-US"/>
        </w:rPr>
        <w:t>daerah</w:t>
      </w:r>
      <w:proofErr w:type="spellEnd"/>
      <w:r>
        <w:rPr>
          <w:lang w:val="en-US"/>
        </w:rPr>
        <w:t xml:space="preserve"> dan </w:t>
      </w:r>
      <w:proofErr w:type="spellStart"/>
      <w:r>
        <w:rPr>
          <w:lang w:val="en-US"/>
        </w:rPr>
        <w:t>keinginan</w:t>
      </w:r>
      <w:proofErr w:type="spellEnd"/>
      <w:r>
        <w:rPr>
          <w:lang w:val="en-US"/>
        </w:rPr>
        <w:t xml:space="preserve"> pasar, </w:t>
      </w:r>
      <w:proofErr w:type="spellStart"/>
      <w:r>
        <w:rPr>
          <w:lang w:val="en-US"/>
        </w:rPr>
        <w:t>maka</w:t>
      </w:r>
      <w:proofErr w:type="spellEnd"/>
      <w:r>
        <w:rPr>
          <w:lang w:val="en-US"/>
        </w:rPr>
        <w:t xml:space="preserve"> BUMD </w:t>
      </w:r>
      <w:proofErr w:type="spellStart"/>
      <w:r>
        <w:rPr>
          <w:lang w:val="en-US"/>
        </w:rPr>
        <w:t>sebagai</w:t>
      </w:r>
      <w:proofErr w:type="spellEnd"/>
      <w:r>
        <w:rPr>
          <w:lang w:val="en-US"/>
        </w:rPr>
        <w:t xml:space="preserve"> </w:t>
      </w:r>
      <w:proofErr w:type="spellStart"/>
      <w:r>
        <w:rPr>
          <w:lang w:val="en-US"/>
        </w:rPr>
        <w:t>sebuah</w:t>
      </w:r>
      <w:proofErr w:type="spellEnd"/>
      <w:r>
        <w:rPr>
          <w:lang w:val="en-US"/>
        </w:rPr>
        <w:t xml:space="preserve"> </w:t>
      </w:r>
      <w:proofErr w:type="spellStart"/>
      <w:r>
        <w:rPr>
          <w:lang w:val="en-US"/>
        </w:rPr>
        <w:t>perusahaan</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berani</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membuka</w:t>
      </w:r>
      <w:proofErr w:type="spellEnd"/>
      <w:r>
        <w:rPr>
          <w:lang w:val="en-US"/>
        </w:rPr>
        <w:t xml:space="preserve"> </w:t>
      </w:r>
      <w:proofErr w:type="spellStart"/>
      <w:r>
        <w:rPr>
          <w:lang w:val="en-US"/>
        </w:rPr>
        <w:t>diri</w:t>
      </w:r>
      <w:proofErr w:type="spellEnd"/>
      <w:r>
        <w:rPr>
          <w:lang w:val="en-US"/>
        </w:rPr>
        <w:t>.</w:t>
      </w:r>
      <w:r w:rsidR="00475137">
        <w:rPr>
          <w:lang w:val="en-US"/>
        </w:rPr>
        <w:t xml:space="preserve"> </w:t>
      </w:r>
      <w:proofErr w:type="spellStart"/>
      <w:r w:rsidR="00475137">
        <w:rPr>
          <w:lang w:val="en-US"/>
        </w:rPr>
        <w:t>Keterbukaan</w:t>
      </w:r>
      <w:proofErr w:type="spellEnd"/>
      <w:r w:rsidR="00475137">
        <w:rPr>
          <w:lang w:val="en-US"/>
        </w:rPr>
        <w:t xml:space="preserve"> </w:t>
      </w:r>
      <w:proofErr w:type="spellStart"/>
      <w:r w:rsidR="00475137">
        <w:rPr>
          <w:lang w:val="en-US"/>
        </w:rPr>
        <w:t>terhadap</w:t>
      </w:r>
      <w:proofErr w:type="spellEnd"/>
      <w:r w:rsidR="00475137">
        <w:rPr>
          <w:lang w:val="en-US"/>
        </w:rPr>
        <w:t xml:space="preserve"> </w:t>
      </w:r>
      <w:proofErr w:type="spellStart"/>
      <w:r w:rsidR="00475137">
        <w:rPr>
          <w:lang w:val="en-US"/>
        </w:rPr>
        <w:t>penerimaan</w:t>
      </w:r>
      <w:proofErr w:type="spellEnd"/>
      <w:r w:rsidR="00475137">
        <w:rPr>
          <w:lang w:val="en-US"/>
        </w:rPr>
        <w:t xml:space="preserve"> modal </w:t>
      </w:r>
      <w:proofErr w:type="spellStart"/>
      <w:r w:rsidR="00475137">
        <w:rPr>
          <w:lang w:val="en-US"/>
        </w:rPr>
        <w:t>berimplikasi</w:t>
      </w:r>
      <w:proofErr w:type="spellEnd"/>
      <w:r w:rsidR="00475137">
        <w:rPr>
          <w:lang w:val="en-US"/>
        </w:rPr>
        <w:t xml:space="preserve"> </w:t>
      </w:r>
      <w:proofErr w:type="spellStart"/>
      <w:r w:rsidR="00475137">
        <w:rPr>
          <w:lang w:val="en-US"/>
        </w:rPr>
        <w:t>terhadap</w:t>
      </w:r>
      <w:proofErr w:type="spellEnd"/>
      <w:r w:rsidR="00475137">
        <w:rPr>
          <w:lang w:val="en-US"/>
        </w:rPr>
        <w:t xml:space="preserve"> </w:t>
      </w:r>
      <w:proofErr w:type="spellStart"/>
      <w:r w:rsidR="00475137">
        <w:rPr>
          <w:lang w:val="en-US"/>
        </w:rPr>
        <w:t>pertanggungjawaban</w:t>
      </w:r>
      <w:proofErr w:type="spellEnd"/>
      <w:r w:rsidR="00475137">
        <w:rPr>
          <w:lang w:val="en-US"/>
        </w:rPr>
        <w:t xml:space="preserve"> yang </w:t>
      </w:r>
      <w:proofErr w:type="spellStart"/>
      <w:r w:rsidR="00475137">
        <w:rPr>
          <w:lang w:val="en-US"/>
        </w:rPr>
        <w:t>harus</w:t>
      </w:r>
      <w:proofErr w:type="spellEnd"/>
      <w:r w:rsidR="00475137">
        <w:rPr>
          <w:lang w:val="en-US"/>
        </w:rPr>
        <w:t xml:space="preserve"> di </w:t>
      </w:r>
      <w:proofErr w:type="spellStart"/>
      <w:r w:rsidR="00475137">
        <w:rPr>
          <w:lang w:val="en-US"/>
        </w:rPr>
        <w:t>emban</w:t>
      </w:r>
      <w:proofErr w:type="spellEnd"/>
      <w:r w:rsidR="00475137">
        <w:rPr>
          <w:lang w:val="en-US"/>
        </w:rPr>
        <w:t xml:space="preserve"> dan </w:t>
      </w:r>
      <w:proofErr w:type="spellStart"/>
      <w:r w:rsidR="00475137">
        <w:rPr>
          <w:lang w:val="en-US"/>
        </w:rPr>
        <w:t>dijalankan</w:t>
      </w:r>
      <w:proofErr w:type="spellEnd"/>
      <w:r w:rsidR="00475137">
        <w:rPr>
          <w:lang w:val="en-US"/>
        </w:rPr>
        <w:t xml:space="preserve">. </w:t>
      </w:r>
      <w:proofErr w:type="spellStart"/>
      <w:r w:rsidR="00810B5A">
        <w:rPr>
          <w:lang w:val="en-US"/>
        </w:rPr>
        <w:t>K</w:t>
      </w:r>
      <w:r w:rsidR="00475137">
        <w:rPr>
          <w:lang w:val="en-US"/>
        </w:rPr>
        <w:t>emauan</w:t>
      </w:r>
      <w:proofErr w:type="spellEnd"/>
      <w:r w:rsidR="00810B5A">
        <w:rPr>
          <w:lang w:val="en-US"/>
        </w:rPr>
        <w:t xml:space="preserve"> </w:t>
      </w:r>
      <w:proofErr w:type="spellStart"/>
      <w:r w:rsidR="00810B5A">
        <w:rPr>
          <w:lang w:val="en-US"/>
        </w:rPr>
        <w:t>untuk</w:t>
      </w:r>
      <w:proofErr w:type="spellEnd"/>
      <w:r w:rsidR="00810B5A">
        <w:rPr>
          <w:lang w:val="en-US"/>
        </w:rPr>
        <w:t xml:space="preserve"> </w:t>
      </w:r>
      <w:proofErr w:type="spellStart"/>
      <w:r w:rsidR="00810B5A">
        <w:rPr>
          <w:lang w:val="en-US"/>
        </w:rPr>
        <w:t>membuka</w:t>
      </w:r>
      <w:proofErr w:type="spellEnd"/>
      <w:r w:rsidR="00810B5A">
        <w:rPr>
          <w:lang w:val="en-US"/>
        </w:rPr>
        <w:t xml:space="preserve"> </w:t>
      </w:r>
      <w:proofErr w:type="spellStart"/>
      <w:r w:rsidR="00810B5A">
        <w:rPr>
          <w:lang w:val="en-US"/>
        </w:rPr>
        <w:t>diri</w:t>
      </w:r>
      <w:proofErr w:type="spellEnd"/>
      <w:r w:rsidR="00810B5A">
        <w:rPr>
          <w:lang w:val="en-US"/>
        </w:rPr>
        <w:t xml:space="preserve"> </w:t>
      </w:r>
      <w:proofErr w:type="spellStart"/>
      <w:r w:rsidR="00810B5A">
        <w:rPr>
          <w:lang w:val="en-US"/>
        </w:rPr>
        <w:t>dalam</w:t>
      </w:r>
      <w:proofErr w:type="spellEnd"/>
      <w:r w:rsidR="00810B5A">
        <w:rPr>
          <w:lang w:val="en-US"/>
        </w:rPr>
        <w:t xml:space="preserve"> </w:t>
      </w:r>
      <w:proofErr w:type="spellStart"/>
      <w:r w:rsidR="00810B5A">
        <w:rPr>
          <w:lang w:val="en-US"/>
        </w:rPr>
        <w:t>bentuk</w:t>
      </w:r>
      <w:proofErr w:type="spellEnd"/>
      <w:r w:rsidR="00810B5A">
        <w:rPr>
          <w:lang w:val="en-US"/>
        </w:rPr>
        <w:t xml:space="preserve"> </w:t>
      </w:r>
      <w:proofErr w:type="spellStart"/>
      <w:r w:rsidR="00810B5A">
        <w:rPr>
          <w:lang w:val="en-US"/>
        </w:rPr>
        <w:t>penerimaan</w:t>
      </w:r>
      <w:proofErr w:type="spellEnd"/>
      <w:r w:rsidR="00810B5A">
        <w:rPr>
          <w:lang w:val="en-US"/>
        </w:rPr>
        <w:t xml:space="preserve"> </w:t>
      </w:r>
      <w:proofErr w:type="spellStart"/>
      <w:r w:rsidR="00810B5A">
        <w:rPr>
          <w:lang w:val="en-US"/>
        </w:rPr>
        <w:t>saham</w:t>
      </w:r>
      <w:proofErr w:type="spellEnd"/>
      <w:r w:rsidR="00810B5A">
        <w:rPr>
          <w:lang w:val="en-US"/>
        </w:rPr>
        <w:t xml:space="preserve"> </w:t>
      </w:r>
      <w:proofErr w:type="spellStart"/>
      <w:r w:rsidR="00810B5A">
        <w:rPr>
          <w:lang w:val="en-US"/>
        </w:rPr>
        <w:t>bermakna</w:t>
      </w:r>
      <w:proofErr w:type="spellEnd"/>
      <w:r w:rsidR="00810B5A">
        <w:rPr>
          <w:lang w:val="en-US"/>
        </w:rPr>
        <w:t xml:space="preserve"> juga </w:t>
      </w:r>
      <w:proofErr w:type="spellStart"/>
      <w:r w:rsidR="00810B5A">
        <w:rPr>
          <w:lang w:val="en-US"/>
        </w:rPr>
        <w:t>kesediaan</w:t>
      </w:r>
      <w:proofErr w:type="spellEnd"/>
      <w:r w:rsidR="00810B5A">
        <w:rPr>
          <w:lang w:val="en-US"/>
        </w:rPr>
        <w:t xml:space="preserve"> </w:t>
      </w:r>
      <w:proofErr w:type="spellStart"/>
      <w:r w:rsidR="00810B5A">
        <w:rPr>
          <w:lang w:val="en-US"/>
        </w:rPr>
        <w:t>untuk</w:t>
      </w:r>
      <w:proofErr w:type="spellEnd"/>
      <w:r w:rsidR="00810B5A">
        <w:rPr>
          <w:lang w:val="en-US"/>
        </w:rPr>
        <w:t xml:space="preserve"> </w:t>
      </w:r>
      <w:proofErr w:type="spellStart"/>
      <w:r w:rsidR="00810B5A">
        <w:rPr>
          <w:lang w:val="en-US"/>
        </w:rPr>
        <w:t>mempertanggungjawabkan</w:t>
      </w:r>
      <w:proofErr w:type="spellEnd"/>
      <w:r w:rsidR="00810B5A">
        <w:rPr>
          <w:lang w:val="en-US"/>
        </w:rPr>
        <w:t xml:space="preserve"> </w:t>
      </w:r>
      <w:proofErr w:type="spellStart"/>
      <w:r w:rsidR="00810B5A">
        <w:rPr>
          <w:lang w:val="en-US"/>
        </w:rPr>
        <w:t>kepada</w:t>
      </w:r>
      <w:proofErr w:type="spellEnd"/>
      <w:r w:rsidR="00810B5A">
        <w:rPr>
          <w:lang w:val="en-US"/>
        </w:rPr>
        <w:t xml:space="preserve"> </w:t>
      </w:r>
      <w:proofErr w:type="spellStart"/>
      <w:r w:rsidR="00810B5A">
        <w:rPr>
          <w:lang w:val="en-US"/>
        </w:rPr>
        <w:t>pemegang</w:t>
      </w:r>
      <w:proofErr w:type="spellEnd"/>
      <w:r w:rsidR="00810B5A">
        <w:rPr>
          <w:lang w:val="en-US"/>
        </w:rPr>
        <w:t xml:space="preserve"> </w:t>
      </w:r>
      <w:proofErr w:type="spellStart"/>
      <w:r w:rsidR="00810B5A">
        <w:rPr>
          <w:lang w:val="en-US"/>
        </w:rPr>
        <w:t>saham</w:t>
      </w:r>
      <w:proofErr w:type="spellEnd"/>
      <w:r w:rsidR="00810B5A">
        <w:rPr>
          <w:lang w:val="en-US"/>
        </w:rPr>
        <w:t xml:space="preserve"> </w:t>
      </w:r>
      <w:proofErr w:type="spellStart"/>
      <w:r w:rsidR="00810B5A">
        <w:rPr>
          <w:lang w:val="en-US"/>
        </w:rPr>
        <w:t>atau</w:t>
      </w:r>
      <w:proofErr w:type="spellEnd"/>
      <w:r w:rsidR="00810B5A">
        <w:rPr>
          <w:lang w:val="en-US"/>
        </w:rPr>
        <w:t xml:space="preserve"> investor.</w:t>
      </w:r>
    </w:p>
    <w:p w14:paraId="2C029FFE" w14:textId="21E2EDE2" w:rsidR="00810B5A" w:rsidRDefault="00810B5A" w:rsidP="00810B5A">
      <w:pPr>
        <w:pStyle w:val="Heading2"/>
        <w:rPr>
          <w:lang w:val="en-US"/>
        </w:rPr>
      </w:pPr>
      <w:r>
        <w:rPr>
          <w:lang w:val="en-US"/>
        </w:rPr>
        <w:t>Re-</w:t>
      </w:r>
      <w:proofErr w:type="spellStart"/>
      <w:r>
        <w:rPr>
          <w:lang w:val="en-US"/>
        </w:rPr>
        <w:t>orientasi</w:t>
      </w:r>
      <w:proofErr w:type="spellEnd"/>
      <w:r>
        <w:rPr>
          <w:lang w:val="en-US"/>
        </w:rPr>
        <w:t xml:space="preserve"> Usaha</w:t>
      </w:r>
      <w:r w:rsidR="006138DD">
        <w:rPr>
          <w:lang w:val="en-US"/>
        </w:rPr>
        <w:t xml:space="preserve">  </w:t>
      </w:r>
    </w:p>
    <w:p w14:paraId="7711422E" w14:textId="52B17732" w:rsidR="002C13AF" w:rsidRDefault="004768D7" w:rsidP="002C13AF">
      <w:pPr>
        <w:ind w:firstLine="720"/>
        <w:rPr>
          <w:lang w:val="en-US"/>
        </w:rPr>
      </w:pPr>
      <w:proofErr w:type="spellStart"/>
      <w:r>
        <w:rPr>
          <w:lang w:val="en-US"/>
        </w:rPr>
        <w:t>Sebagai</w:t>
      </w:r>
      <w:proofErr w:type="spellEnd"/>
      <w:r>
        <w:rPr>
          <w:lang w:val="en-US"/>
        </w:rPr>
        <w:t xml:space="preserve"> salah </w:t>
      </w:r>
      <w:proofErr w:type="spellStart"/>
      <w:r>
        <w:rPr>
          <w:lang w:val="en-US"/>
        </w:rPr>
        <w:t>satu</w:t>
      </w:r>
      <w:proofErr w:type="spellEnd"/>
      <w:r>
        <w:rPr>
          <w:lang w:val="en-US"/>
        </w:rPr>
        <w:t xml:space="preserve"> </w:t>
      </w:r>
      <w:proofErr w:type="spellStart"/>
      <w:r>
        <w:rPr>
          <w:lang w:val="en-US"/>
        </w:rPr>
        <w:t>usaha</w:t>
      </w:r>
      <w:proofErr w:type="spellEnd"/>
      <w:r>
        <w:rPr>
          <w:lang w:val="en-US"/>
        </w:rPr>
        <w:t xml:space="preserve"> </w:t>
      </w:r>
      <w:proofErr w:type="spellStart"/>
      <w:r>
        <w:rPr>
          <w:lang w:val="en-US"/>
        </w:rPr>
        <w:t>milik</w:t>
      </w:r>
      <w:proofErr w:type="spellEnd"/>
      <w:r>
        <w:rPr>
          <w:lang w:val="en-US"/>
        </w:rPr>
        <w:t xml:space="preserve"> BUMD, </w:t>
      </w:r>
      <w:r w:rsidR="006138DD">
        <w:rPr>
          <w:lang w:val="en-US"/>
        </w:rPr>
        <w:t xml:space="preserve">PT. TMB </w:t>
      </w:r>
      <w:proofErr w:type="spellStart"/>
      <w:r w:rsidR="006138DD">
        <w:rPr>
          <w:lang w:val="en-US"/>
        </w:rPr>
        <w:t>saat</w:t>
      </w:r>
      <w:proofErr w:type="spellEnd"/>
      <w:r w:rsidR="006138DD">
        <w:rPr>
          <w:lang w:val="en-US"/>
        </w:rPr>
        <w:t xml:space="preserve"> </w:t>
      </w:r>
      <w:proofErr w:type="spellStart"/>
      <w:r w:rsidR="006138DD">
        <w:rPr>
          <w:lang w:val="en-US"/>
        </w:rPr>
        <w:t>ini</w:t>
      </w:r>
      <w:proofErr w:type="spellEnd"/>
      <w:r w:rsidR="006138DD">
        <w:rPr>
          <w:lang w:val="en-US"/>
        </w:rPr>
        <w:t xml:space="preserve"> </w:t>
      </w:r>
      <w:proofErr w:type="spellStart"/>
      <w:r w:rsidR="006138DD">
        <w:rPr>
          <w:lang w:val="en-US"/>
        </w:rPr>
        <w:t>menjalankan</w:t>
      </w:r>
      <w:proofErr w:type="spellEnd"/>
      <w:r w:rsidR="006138DD">
        <w:rPr>
          <w:lang w:val="en-US"/>
        </w:rPr>
        <w:t xml:space="preserve"> </w:t>
      </w:r>
      <w:proofErr w:type="spellStart"/>
      <w:r w:rsidR="006138DD">
        <w:rPr>
          <w:lang w:val="en-US"/>
        </w:rPr>
        <w:t>usaha</w:t>
      </w:r>
      <w:proofErr w:type="spellEnd"/>
      <w:r w:rsidR="006138DD">
        <w:rPr>
          <w:lang w:val="en-US"/>
        </w:rPr>
        <w:t xml:space="preserve"> </w:t>
      </w:r>
      <w:proofErr w:type="spellStart"/>
      <w:r>
        <w:rPr>
          <w:lang w:val="en-US"/>
        </w:rPr>
        <w:t>dibidang</w:t>
      </w:r>
      <w:proofErr w:type="spellEnd"/>
      <w:r>
        <w:rPr>
          <w:lang w:val="en-US"/>
        </w:rPr>
        <w:t xml:space="preserve"> </w:t>
      </w:r>
      <w:proofErr w:type="spellStart"/>
      <w:r w:rsidR="006138DD">
        <w:rPr>
          <w:lang w:val="en-US"/>
        </w:rPr>
        <w:t>penyewaan</w:t>
      </w:r>
      <w:proofErr w:type="spellEnd"/>
      <w:r w:rsidR="006138DD">
        <w:rPr>
          <w:lang w:val="en-US"/>
        </w:rPr>
        <w:t xml:space="preserve"> </w:t>
      </w:r>
      <w:r>
        <w:rPr>
          <w:lang w:val="en-US"/>
        </w:rPr>
        <w:t xml:space="preserve">asset </w:t>
      </w:r>
      <w:proofErr w:type="spellStart"/>
      <w:r>
        <w:rPr>
          <w:lang w:val="en-US"/>
        </w:rPr>
        <w:t>pemerintah</w:t>
      </w:r>
      <w:proofErr w:type="spellEnd"/>
      <w:r>
        <w:rPr>
          <w:lang w:val="en-US"/>
        </w:rPr>
        <w:t xml:space="preserve"> </w:t>
      </w:r>
      <w:proofErr w:type="spellStart"/>
      <w:r>
        <w:rPr>
          <w:lang w:val="en-US"/>
        </w:rPr>
        <w:t>berupa</w:t>
      </w:r>
      <w:proofErr w:type="spellEnd"/>
      <w:r>
        <w:rPr>
          <w:lang w:val="en-US"/>
        </w:rPr>
        <w:t xml:space="preserve"> </w:t>
      </w:r>
      <w:proofErr w:type="spellStart"/>
      <w:r w:rsidR="006138DD">
        <w:rPr>
          <w:lang w:val="en-US"/>
        </w:rPr>
        <w:t>kios</w:t>
      </w:r>
      <w:proofErr w:type="spellEnd"/>
      <w:r>
        <w:rPr>
          <w:lang w:val="en-US"/>
        </w:rPr>
        <w:t xml:space="preserve">, </w:t>
      </w:r>
      <w:proofErr w:type="spellStart"/>
      <w:r>
        <w:rPr>
          <w:lang w:val="en-US"/>
        </w:rPr>
        <w:t>l</w:t>
      </w:r>
      <w:r>
        <w:rPr>
          <w:lang w:val="en-US"/>
        </w:rPr>
        <w:t>apak</w:t>
      </w:r>
      <w:proofErr w:type="spellEnd"/>
      <w:r>
        <w:rPr>
          <w:lang w:val="en-US"/>
        </w:rPr>
        <w:t xml:space="preserve"> dan </w:t>
      </w:r>
      <w:proofErr w:type="spellStart"/>
      <w:r>
        <w:rPr>
          <w:lang w:val="en-US"/>
        </w:rPr>
        <w:t>tempat</w:t>
      </w:r>
      <w:proofErr w:type="spellEnd"/>
      <w:r>
        <w:rPr>
          <w:lang w:val="en-US"/>
        </w:rPr>
        <w:t xml:space="preserve"> </w:t>
      </w:r>
      <w:proofErr w:type="spellStart"/>
      <w:r>
        <w:rPr>
          <w:lang w:val="en-US"/>
        </w:rPr>
        <w:t>usaha</w:t>
      </w:r>
      <w:proofErr w:type="spellEnd"/>
      <w:r>
        <w:rPr>
          <w:lang w:val="en-US"/>
        </w:rPr>
        <w:t xml:space="preserve"> </w:t>
      </w:r>
      <w:proofErr w:type="spellStart"/>
      <w:r>
        <w:rPr>
          <w:lang w:val="en-US"/>
        </w:rPr>
        <w:t>kepada</w:t>
      </w:r>
      <w:proofErr w:type="spellEnd"/>
      <w:r>
        <w:rPr>
          <w:lang w:val="en-US"/>
        </w:rPr>
        <w:t xml:space="preserve"> para </w:t>
      </w:r>
      <w:proofErr w:type="spellStart"/>
      <w:r>
        <w:rPr>
          <w:lang w:val="en-US"/>
        </w:rPr>
        <w:t>penyewa</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pengusaha</w:t>
      </w:r>
      <w:proofErr w:type="spellEnd"/>
      <w:r>
        <w:rPr>
          <w:lang w:val="en-US"/>
        </w:rPr>
        <w:t xml:space="preserve"> </w:t>
      </w:r>
      <w:proofErr w:type="spellStart"/>
      <w:r>
        <w:rPr>
          <w:lang w:val="en-US"/>
        </w:rPr>
        <w:t>kecil</w:t>
      </w:r>
      <w:proofErr w:type="spellEnd"/>
      <w:r>
        <w:rPr>
          <w:lang w:val="en-US"/>
        </w:rPr>
        <w:t xml:space="preserve"> dan </w:t>
      </w:r>
      <w:proofErr w:type="spellStart"/>
      <w:r>
        <w:rPr>
          <w:lang w:val="en-US"/>
        </w:rPr>
        <w:t>pedagang</w:t>
      </w:r>
      <w:proofErr w:type="spellEnd"/>
      <w:r>
        <w:rPr>
          <w:lang w:val="en-US"/>
        </w:rPr>
        <w:t xml:space="preserve"> </w:t>
      </w:r>
      <w:proofErr w:type="spellStart"/>
      <w:r>
        <w:rPr>
          <w:lang w:val="en-US"/>
        </w:rPr>
        <w:t>barang</w:t>
      </w:r>
      <w:proofErr w:type="spellEnd"/>
      <w:r>
        <w:rPr>
          <w:lang w:val="en-US"/>
        </w:rPr>
        <w:t xml:space="preserve"> </w:t>
      </w:r>
      <w:proofErr w:type="spellStart"/>
      <w:r>
        <w:rPr>
          <w:lang w:val="en-US"/>
        </w:rPr>
        <w:t>kebutuhan</w:t>
      </w:r>
      <w:proofErr w:type="spellEnd"/>
      <w:r>
        <w:rPr>
          <w:lang w:val="en-US"/>
        </w:rPr>
        <w:t xml:space="preserve"> </w:t>
      </w:r>
      <w:proofErr w:type="spellStart"/>
      <w:r>
        <w:rPr>
          <w:lang w:val="en-US"/>
        </w:rPr>
        <w:t>pokok</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masyarakat</w:t>
      </w:r>
      <w:proofErr w:type="spellEnd"/>
      <w:r>
        <w:rPr>
          <w:lang w:val="en-US"/>
        </w:rPr>
        <w:t xml:space="preserve"> Kota </w:t>
      </w:r>
      <w:proofErr w:type="spellStart"/>
      <w:r>
        <w:rPr>
          <w:lang w:val="en-US"/>
        </w:rPr>
        <w:t>Tanjung</w:t>
      </w:r>
      <w:r>
        <w:rPr>
          <w:lang w:val="en-US"/>
        </w:rPr>
        <w:t>p</w:t>
      </w:r>
      <w:r>
        <w:rPr>
          <w:lang w:val="en-US"/>
        </w:rPr>
        <w:t>inang</w:t>
      </w:r>
      <w:proofErr w:type="spellEnd"/>
      <w:r>
        <w:rPr>
          <w:lang w:val="en-US"/>
        </w:rPr>
        <w:t>.</w:t>
      </w:r>
      <w:r w:rsidR="00DC6C9E">
        <w:rPr>
          <w:lang w:val="en-US"/>
        </w:rPr>
        <w:t xml:space="preserve"> </w:t>
      </w:r>
      <w:proofErr w:type="spellStart"/>
      <w:r w:rsidR="002C13AF">
        <w:rPr>
          <w:lang w:val="en-US"/>
        </w:rPr>
        <w:t>Terdapat</w:t>
      </w:r>
      <w:proofErr w:type="spellEnd"/>
      <w:r w:rsidR="002C13AF">
        <w:rPr>
          <w:lang w:val="en-US"/>
        </w:rPr>
        <w:t xml:space="preserve"> </w:t>
      </w:r>
      <w:proofErr w:type="spellStart"/>
      <w:r w:rsidR="002C13AF">
        <w:rPr>
          <w:lang w:val="en-US"/>
        </w:rPr>
        <w:t>beberapa</w:t>
      </w:r>
      <w:proofErr w:type="spellEnd"/>
      <w:r w:rsidR="002C13AF">
        <w:rPr>
          <w:lang w:val="en-US"/>
        </w:rPr>
        <w:t xml:space="preserve"> </w:t>
      </w:r>
      <w:proofErr w:type="spellStart"/>
      <w:r w:rsidR="00DC6C9E">
        <w:rPr>
          <w:lang w:val="en-US"/>
        </w:rPr>
        <w:t>lokasi</w:t>
      </w:r>
      <w:proofErr w:type="spellEnd"/>
      <w:r w:rsidR="00DC6C9E">
        <w:rPr>
          <w:lang w:val="en-US"/>
        </w:rPr>
        <w:t xml:space="preserve"> </w:t>
      </w:r>
      <w:r w:rsidR="002C13AF">
        <w:rPr>
          <w:lang w:val="en-US"/>
        </w:rPr>
        <w:t xml:space="preserve">pasar dan </w:t>
      </w:r>
      <w:proofErr w:type="spellStart"/>
      <w:r w:rsidR="002C13AF">
        <w:rPr>
          <w:lang w:val="en-US"/>
        </w:rPr>
        <w:t>pusat</w:t>
      </w:r>
      <w:proofErr w:type="spellEnd"/>
      <w:r w:rsidR="002C13AF">
        <w:rPr>
          <w:lang w:val="en-US"/>
        </w:rPr>
        <w:t xml:space="preserve"> </w:t>
      </w:r>
      <w:proofErr w:type="spellStart"/>
      <w:r w:rsidR="002C13AF">
        <w:rPr>
          <w:lang w:val="en-US"/>
        </w:rPr>
        <w:t>kuliner</w:t>
      </w:r>
      <w:proofErr w:type="spellEnd"/>
      <w:r w:rsidR="002C13AF">
        <w:rPr>
          <w:lang w:val="en-US"/>
        </w:rPr>
        <w:t xml:space="preserve"> yang </w:t>
      </w:r>
      <w:proofErr w:type="spellStart"/>
      <w:r w:rsidR="002C13AF">
        <w:rPr>
          <w:lang w:val="en-US"/>
        </w:rPr>
        <w:t>dikelola</w:t>
      </w:r>
      <w:proofErr w:type="spellEnd"/>
      <w:r w:rsidR="002C13AF">
        <w:rPr>
          <w:lang w:val="en-US"/>
        </w:rPr>
        <w:t xml:space="preserve"> oleh PT. TMB </w:t>
      </w:r>
      <w:proofErr w:type="spellStart"/>
      <w:r w:rsidR="002C13AF">
        <w:rPr>
          <w:lang w:val="en-US"/>
        </w:rPr>
        <w:t>diantaranya</w:t>
      </w:r>
      <w:proofErr w:type="spellEnd"/>
      <w:r w:rsidR="002C13AF">
        <w:rPr>
          <w:lang w:val="en-US"/>
        </w:rPr>
        <w:t xml:space="preserve"> </w:t>
      </w:r>
      <w:proofErr w:type="spellStart"/>
      <w:r w:rsidR="002C13AF">
        <w:rPr>
          <w:lang w:val="en-US"/>
        </w:rPr>
        <w:t>adalah</w:t>
      </w:r>
      <w:proofErr w:type="spellEnd"/>
      <w:r w:rsidR="002C13AF">
        <w:rPr>
          <w:lang w:val="en-US"/>
        </w:rPr>
        <w:t xml:space="preserve"> Pasar </w:t>
      </w:r>
      <w:proofErr w:type="spellStart"/>
      <w:r w:rsidR="002C13AF">
        <w:rPr>
          <w:lang w:val="en-US"/>
        </w:rPr>
        <w:t>Baru</w:t>
      </w:r>
      <w:proofErr w:type="spellEnd"/>
      <w:r w:rsidR="002C13AF">
        <w:rPr>
          <w:lang w:val="en-US"/>
        </w:rPr>
        <w:t xml:space="preserve"> I,</w:t>
      </w:r>
      <w:r w:rsidR="002C13AF" w:rsidRPr="002C13AF">
        <w:rPr>
          <w:lang w:val="en-US"/>
        </w:rPr>
        <w:t xml:space="preserve"> </w:t>
      </w:r>
      <w:r w:rsidR="002C13AF">
        <w:rPr>
          <w:lang w:val="en-US"/>
        </w:rPr>
        <w:t xml:space="preserve">Pasar </w:t>
      </w:r>
      <w:proofErr w:type="spellStart"/>
      <w:r w:rsidR="002C13AF">
        <w:rPr>
          <w:lang w:val="en-US"/>
        </w:rPr>
        <w:t>Baru</w:t>
      </w:r>
      <w:proofErr w:type="spellEnd"/>
      <w:r w:rsidR="002C13AF">
        <w:rPr>
          <w:lang w:val="en-US"/>
        </w:rPr>
        <w:t xml:space="preserve"> II, Pasar </w:t>
      </w:r>
      <w:proofErr w:type="spellStart"/>
      <w:r w:rsidR="002C13AF">
        <w:rPr>
          <w:lang w:val="en-US"/>
        </w:rPr>
        <w:t>Potong</w:t>
      </w:r>
      <w:proofErr w:type="spellEnd"/>
      <w:r w:rsidR="002C13AF">
        <w:rPr>
          <w:lang w:val="en-US"/>
        </w:rPr>
        <w:t xml:space="preserve"> </w:t>
      </w:r>
      <w:proofErr w:type="spellStart"/>
      <w:r w:rsidR="002C13AF">
        <w:rPr>
          <w:lang w:val="en-US"/>
        </w:rPr>
        <w:t>Lembu</w:t>
      </w:r>
      <w:proofErr w:type="spellEnd"/>
      <w:r w:rsidR="002C13AF">
        <w:rPr>
          <w:lang w:val="en-US"/>
        </w:rPr>
        <w:t xml:space="preserve">, Pasar </w:t>
      </w:r>
      <w:proofErr w:type="spellStart"/>
      <w:r w:rsidR="002C13AF">
        <w:rPr>
          <w:lang w:val="en-US"/>
        </w:rPr>
        <w:t>Bintan</w:t>
      </w:r>
      <w:proofErr w:type="spellEnd"/>
      <w:r w:rsidR="002C13AF">
        <w:rPr>
          <w:lang w:val="en-US"/>
        </w:rPr>
        <w:t xml:space="preserve"> Center, </w:t>
      </w:r>
      <w:proofErr w:type="spellStart"/>
      <w:r w:rsidR="002C13AF">
        <w:rPr>
          <w:lang w:val="en-US"/>
        </w:rPr>
        <w:t>Anjung</w:t>
      </w:r>
      <w:proofErr w:type="spellEnd"/>
      <w:r w:rsidR="002C13AF">
        <w:rPr>
          <w:lang w:val="en-US"/>
        </w:rPr>
        <w:t xml:space="preserve"> </w:t>
      </w:r>
      <w:proofErr w:type="spellStart"/>
      <w:r w:rsidR="002C13AF">
        <w:rPr>
          <w:lang w:val="en-US"/>
        </w:rPr>
        <w:t>Cahaya</w:t>
      </w:r>
      <w:proofErr w:type="spellEnd"/>
      <w:r w:rsidR="002C13AF">
        <w:rPr>
          <w:lang w:val="en-US"/>
        </w:rPr>
        <w:t xml:space="preserve">, </w:t>
      </w:r>
      <w:proofErr w:type="spellStart"/>
      <w:r w:rsidR="002C13AF">
        <w:rPr>
          <w:lang w:val="en-US"/>
        </w:rPr>
        <w:t>Melayu</w:t>
      </w:r>
      <w:proofErr w:type="spellEnd"/>
      <w:r w:rsidR="002C13AF">
        <w:rPr>
          <w:lang w:val="en-US"/>
        </w:rPr>
        <w:t xml:space="preserve"> Square, dan Ocean Corner. </w:t>
      </w:r>
    </w:p>
    <w:p w14:paraId="3F731FF2" w14:textId="77777777" w:rsidR="00E13002" w:rsidRDefault="005D4BB3" w:rsidP="00E13002">
      <w:pPr>
        <w:ind w:firstLine="720"/>
        <w:rPr>
          <w:lang w:val="en-US"/>
        </w:rPr>
      </w:pPr>
      <w:r>
        <w:rPr>
          <w:lang w:val="en-US"/>
        </w:rPr>
        <w:t xml:space="preserve">Dari </w:t>
      </w:r>
      <w:proofErr w:type="spellStart"/>
      <w:r>
        <w:rPr>
          <w:lang w:val="en-US"/>
        </w:rPr>
        <w:t>beberapa</w:t>
      </w:r>
      <w:proofErr w:type="spellEnd"/>
      <w:r>
        <w:rPr>
          <w:lang w:val="en-US"/>
        </w:rPr>
        <w:t xml:space="preserve"> </w:t>
      </w:r>
      <w:proofErr w:type="spellStart"/>
      <w:r>
        <w:rPr>
          <w:lang w:val="en-US"/>
        </w:rPr>
        <w:t>lokasi</w:t>
      </w:r>
      <w:proofErr w:type="spellEnd"/>
      <w:r>
        <w:rPr>
          <w:lang w:val="en-US"/>
        </w:rPr>
        <w:t xml:space="preserve"> yang </w:t>
      </w:r>
      <w:proofErr w:type="spellStart"/>
      <w:r>
        <w:rPr>
          <w:lang w:val="en-US"/>
        </w:rPr>
        <w:t>dikelola</w:t>
      </w:r>
      <w:proofErr w:type="spellEnd"/>
      <w:r>
        <w:rPr>
          <w:lang w:val="en-US"/>
        </w:rPr>
        <w:t xml:space="preserve"> oleh PT. TMB </w:t>
      </w:r>
      <w:proofErr w:type="spellStart"/>
      <w:r>
        <w:rPr>
          <w:lang w:val="en-US"/>
        </w:rPr>
        <w:t>tersebut</w:t>
      </w:r>
      <w:proofErr w:type="spellEnd"/>
      <w:r>
        <w:rPr>
          <w:lang w:val="en-US"/>
        </w:rPr>
        <w:t xml:space="preserve">, BUMD </w:t>
      </w:r>
      <w:proofErr w:type="spellStart"/>
      <w:r>
        <w:rPr>
          <w:lang w:val="en-US"/>
        </w:rPr>
        <w:t>ini</w:t>
      </w:r>
      <w:proofErr w:type="spellEnd"/>
      <w:r>
        <w:rPr>
          <w:lang w:val="en-US"/>
        </w:rPr>
        <w:t xml:space="preserve"> </w:t>
      </w:r>
      <w:proofErr w:type="spellStart"/>
      <w:r>
        <w:rPr>
          <w:lang w:val="en-US"/>
        </w:rPr>
        <w:t>melakukan</w:t>
      </w:r>
      <w:proofErr w:type="spellEnd"/>
      <w:r>
        <w:rPr>
          <w:lang w:val="en-US"/>
        </w:rPr>
        <w:t xml:space="preserve"> </w:t>
      </w:r>
      <w:proofErr w:type="spellStart"/>
      <w:r w:rsidR="003B57C8">
        <w:rPr>
          <w:lang w:val="en-US"/>
        </w:rPr>
        <w:t>beberapa</w:t>
      </w:r>
      <w:proofErr w:type="spellEnd"/>
      <w:r w:rsidR="003B57C8">
        <w:rPr>
          <w:lang w:val="en-US"/>
        </w:rPr>
        <w:t xml:space="preserve"> </w:t>
      </w:r>
      <w:proofErr w:type="spellStart"/>
      <w:r w:rsidR="003B57C8">
        <w:rPr>
          <w:lang w:val="en-US"/>
        </w:rPr>
        <w:t>kegiatan</w:t>
      </w:r>
      <w:proofErr w:type="spellEnd"/>
      <w:r w:rsidR="003B57C8">
        <w:rPr>
          <w:lang w:val="en-US"/>
        </w:rPr>
        <w:t xml:space="preserve"> </w:t>
      </w:r>
      <w:proofErr w:type="spellStart"/>
      <w:r w:rsidR="003B57C8">
        <w:rPr>
          <w:lang w:val="en-US"/>
        </w:rPr>
        <w:t>usaha</w:t>
      </w:r>
      <w:proofErr w:type="spellEnd"/>
      <w:r w:rsidR="003B57C8">
        <w:rPr>
          <w:lang w:val="en-US"/>
        </w:rPr>
        <w:t xml:space="preserve"> yang </w:t>
      </w:r>
      <w:proofErr w:type="spellStart"/>
      <w:r w:rsidR="003B57C8">
        <w:rPr>
          <w:lang w:val="en-US"/>
        </w:rPr>
        <w:t>menghasilkan</w:t>
      </w:r>
      <w:proofErr w:type="spellEnd"/>
      <w:r w:rsidR="003B57C8">
        <w:rPr>
          <w:lang w:val="en-US"/>
        </w:rPr>
        <w:t xml:space="preserve"> </w:t>
      </w:r>
      <w:proofErr w:type="spellStart"/>
      <w:r w:rsidR="003B57C8">
        <w:rPr>
          <w:lang w:val="en-US"/>
        </w:rPr>
        <w:t>pendapatan</w:t>
      </w:r>
      <w:proofErr w:type="spellEnd"/>
      <w:r w:rsidR="003B57C8">
        <w:rPr>
          <w:lang w:val="en-US"/>
        </w:rPr>
        <w:t xml:space="preserve">. </w:t>
      </w:r>
      <w:proofErr w:type="spellStart"/>
      <w:r w:rsidR="003B57C8">
        <w:rPr>
          <w:lang w:val="en-US"/>
        </w:rPr>
        <w:t>Diantara</w:t>
      </w:r>
      <w:proofErr w:type="spellEnd"/>
      <w:r w:rsidR="003B57C8">
        <w:rPr>
          <w:lang w:val="en-US"/>
        </w:rPr>
        <w:t xml:space="preserve"> </w:t>
      </w:r>
      <w:proofErr w:type="spellStart"/>
      <w:r w:rsidR="003B57C8">
        <w:rPr>
          <w:lang w:val="en-US"/>
        </w:rPr>
        <w:t>usaha-usaha</w:t>
      </w:r>
      <w:proofErr w:type="spellEnd"/>
      <w:r w:rsidR="003B57C8">
        <w:rPr>
          <w:lang w:val="en-US"/>
        </w:rPr>
        <w:t xml:space="preserve"> </w:t>
      </w:r>
      <w:proofErr w:type="spellStart"/>
      <w:r w:rsidR="003B57C8">
        <w:rPr>
          <w:lang w:val="en-US"/>
        </w:rPr>
        <w:t>tersebut</w:t>
      </w:r>
      <w:proofErr w:type="spellEnd"/>
      <w:r w:rsidR="003B57C8">
        <w:rPr>
          <w:lang w:val="en-US"/>
        </w:rPr>
        <w:t xml:space="preserve"> </w:t>
      </w:r>
      <w:proofErr w:type="spellStart"/>
      <w:r w:rsidR="003B57C8">
        <w:rPr>
          <w:lang w:val="en-US"/>
        </w:rPr>
        <w:t>adalah</w:t>
      </w:r>
      <w:proofErr w:type="spellEnd"/>
      <w:r w:rsidR="003B57C8">
        <w:rPr>
          <w:lang w:val="en-US"/>
        </w:rPr>
        <w:t xml:space="preserve"> </w:t>
      </w:r>
      <w:proofErr w:type="spellStart"/>
      <w:r>
        <w:rPr>
          <w:lang w:val="en-US"/>
        </w:rPr>
        <w:t>Sewa</w:t>
      </w:r>
      <w:proofErr w:type="spellEnd"/>
      <w:r>
        <w:rPr>
          <w:lang w:val="en-US"/>
        </w:rPr>
        <w:t xml:space="preserve"> </w:t>
      </w:r>
      <w:proofErr w:type="spellStart"/>
      <w:r w:rsidR="003B57C8">
        <w:rPr>
          <w:lang w:val="en-US"/>
        </w:rPr>
        <w:t>menyewa</w:t>
      </w:r>
      <w:proofErr w:type="spellEnd"/>
      <w:r w:rsidR="003B57C8">
        <w:rPr>
          <w:lang w:val="en-US"/>
        </w:rPr>
        <w:t xml:space="preserve"> </w:t>
      </w:r>
      <w:proofErr w:type="spellStart"/>
      <w:r>
        <w:rPr>
          <w:lang w:val="en-US"/>
        </w:rPr>
        <w:t>Toko</w:t>
      </w:r>
      <w:proofErr w:type="spellEnd"/>
      <w:r w:rsidR="003B57C8">
        <w:rPr>
          <w:lang w:val="en-US"/>
        </w:rPr>
        <w:t xml:space="preserve">, </w:t>
      </w:r>
      <w:proofErr w:type="spellStart"/>
      <w:r>
        <w:rPr>
          <w:lang w:val="en-US"/>
        </w:rPr>
        <w:t>Sewa</w:t>
      </w:r>
      <w:proofErr w:type="spellEnd"/>
      <w:r>
        <w:rPr>
          <w:lang w:val="en-US"/>
        </w:rPr>
        <w:t xml:space="preserve"> </w:t>
      </w:r>
      <w:proofErr w:type="spellStart"/>
      <w:r w:rsidR="003B57C8">
        <w:rPr>
          <w:lang w:val="en-US"/>
        </w:rPr>
        <w:t>menyewa</w:t>
      </w:r>
      <w:proofErr w:type="spellEnd"/>
      <w:r w:rsidR="003B57C8">
        <w:rPr>
          <w:lang w:val="en-US"/>
        </w:rPr>
        <w:t xml:space="preserve"> </w:t>
      </w:r>
      <w:proofErr w:type="spellStart"/>
      <w:r>
        <w:rPr>
          <w:lang w:val="en-US"/>
        </w:rPr>
        <w:t>Kios</w:t>
      </w:r>
      <w:proofErr w:type="spellEnd"/>
      <w:r w:rsidR="003B57C8">
        <w:rPr>
          <w:lang w:val="en-US"/>
        </w:rPr>
        <w:t>,</w:t>
      </w:r>
      <w:r>
        <w:rPr>
          <w:lang w:val="en-US"/>
        </w:rPr>
        <w:t xml:space="preserve"> </w:t>
      </w:r>
      <w:proofErr w:type="spellStart"/>
      <w:r>
        <w:rPr>
          <w:lang w:val="en-US"/>
        </w:rPr>
        <w:t>Sewa</w:t>
      </w:r>
      <w:proofErr w:type="spellEnd"/>
      <w:r>
        <w:rPr>
          <w:lang w:val="en-US"/>
        </w:rPr>
        <w:t xml:space="preserve"> </w:t>
      </w:r>
      <w:proofErr w:type="spellStart"/>
      <w:r w:rsidR="003B57C8">
        <w:rPr>
          <w:lang w:val="en-US"/>
        </w:rPr>
        <w:t>Menyewa</w:t>
      </w:r>
      <w:proofErr w:type="spellEnd"/>
      <w:r w:rsidR="003B57C8">
        <w:rPr>
          <w:lang w:val="en-US"/>
        </w:rPr>
        <w:t xml:space="preserve"> </w:t>
      </w:r>
      <w:r>
        <w:rPr>
          <w:lang w:val="en-US"/>
        </w:rPr>
        <w:t>Gudang</w:t>
      </w:r>
      <w:r w:rsidR="003B57C8">
        <w:rPr>
          <w:lang w:val="en-US"/>
        </w:rPr>
        <w:t xml:space="preserve">, </w:t>
      </w:r>
      <w:proofErr w:type="spellStart"/>
      <w:r>
        <w:rPr>
          <w:lang w:val="en-US"/>
        </w:rPr>
        <w:t>Sewa</w:t>
      </w:r>
      <w:proofErr w:type="spellEnd"/>
      <w:r>
        <w:rPr>
          <w:lang w:val="en-US"/>
        </w:rPr>
        <w:t xml:space="preserve"> </w:t>
      </w:r>
      <w:proofErr w:type="spellStart"/>
      <w:r w:rsidR="003B57C8">
        <w:rPr>
          <w:lang w:val="en-US"/>
        </w:rPr>
        <w:t>menyewa</w:t>
      </w:r>
      <w:proofErr w:type="spellEnd"/>
      <w:r w:rsidR="003B57C8">
        <w:rPr>
          <w:lang w:val="en-US"/>
        </w:rPr>
        <w:t xml:space="preserve"> </w:t>
      </w:r>
      <w:proofErr w:type="spellStart"/>
      <w:r>
        <w:rPr>
          <w:lang w:val="en-US"/>
        </w:rPr>
        <w:t>Meja</w:t>
      </w:r>
      <w:proofErr w:type="spellEnd"/>
      <w:r w:rsidR="003B57C8">
        <w:rPr>
          <w:lang w:val="en-US"/>
        </w:rPr>
        <w:t xml:space="preserve">, </w:t>
      </w:r>
      <w:proofErr w:type="spellStart"/>
      <w:r w:rsidR="003B57C8">
        <w:rPr>
          <w:lang w:val="en-US"/>
        </w:rPr>
        <w:t>Penjualan</w:t>
      </w:r>
      <w:proofErr w:type="spellEnd"/>
      <w:r>
        <w:rPr>
          <w:lang w:val="en-US"/>
        </w:rPr>
        <w:t xml:space="preserve"> </w:t>
      </w:r>
      <w:proofErr w:type="spellStart"/>
      <w:r>
        <w:rPr>
          <w:lang w:val="en-US"/>
        </w:rPr>
        <w:t>Karcis</w:t>
      </w:r>
      <w:proofErr w:type="spellEnd"/>
      <w:r>
        <w:rPr>
          <w:lang w:val="en-US"/>
        </w:rPr>
        <w:t xml:space="preserve"> </w:t>
      </w:r>
      <w:proofErr w:type="spellStart"/>
      <w:proofErr w:type="gramStart"/>
      <w:r>
        <w:rPr>
          <w:lang w:val="en-US"/>
        </w:rPr>
        <w:t>Meja</w:t>
      </w:r>
      <w:proofErr w:type="spellEnd"/>
      <w:r w:rsidR="003B57C8">
        <w:rPr>
          <w:lang w:val="en-US"/>
        </w:rPr>
        <w:t xml:space="preserve">, </w:t>
      </w:r>
      <w:r>
        <w:rPr>
          <w:lang w:val="en-US"/>
        </w:rPr>
        <w:t xml:space="preserve"> </w:t>
      </w:r>
      <w:proofErr w:type="spellStart"/>
      <w:r w:rsidR="003B57C8">
        <w:rPr>
          <w:lang w:val="en-US"/>
        </w:rPr>
        <w:t>Penjualan</w:t>
      </w:r>
      <w:proofErr w:type="spellEnd"/>
      <w:proofErr w:type="gramEnd"/>
      <w:r w:rsidR="003B57C8">
        <w:rPr>
          <w:lang w:val="en-US"/>
        </w:rPr>
        <w:t xml:space="preserve"> </w:t>
      </w:r>
      <w:proofErr w:type="spellStart"/>
      <w:r>
        <w:rPr>
          <w:lang w:val="en-US"/>
        </w:rPr>
        <w:t>Karcis</w:t>
      </w:r>
      <w:proofErr w:type="spellEnd"/>
      <w:r>
        <w:rPr>
          <w:lang w:val="en-US"/>
        </w:rPr>
        <w:t xml:space="preserve"> </w:t>
      </w:r>
      <w:proofErr w:type="spellStart"/>
      <w:r>
        <w:rPr>
          <w:lang w:val="en-US"/>
        </w:rPr>
        <w:t>Kebersihan</w:t>
      </w:r>
      <w:proofErr w:type="spellEnd"/>
      <w:r>
        <w:rPr>
          <w:lang w:val="en-US"/>
        </w:rPr>
        <w:t xml:space="preserve"> </w:t>
      </w:r>
      <w:proofErr w:type="spellStart"/>
      <w:r>
        <w:rPr>
          <w:lang w:val="en-US"/>
        </w:rPr>
        <w:t>Bulanan</w:t>
      </w:r>
      <w:proofErr w:type="spellEnd"/>
      <w:r w:rsidR="003B57C8">
        <w:rPr>
          <w:lang w:val="en-US"/>
        </w:rPr>
        <w:t>,</w:t>
      </w:r>
      <w:r>
        <w:rPr>
          <w:lang w:val="en-US"/>
        </w:rPr>
        <w:t xml:space="preserve"> </w:t>
      </w:r>
      <w:proofErr w:type="spellStart"/>
      <w:r>
        <w:rPr>
          <w:lang w:val="en-US"/>
        </w:rPr>
        <w:t>Karcis</w:t>
      </w:r>
      <w:proofErr w:type="spellEnd"/>
      <w:r>
        <w:rPr>
          <w:lang w:val="en-US"/>
        </w:rPr>
        <w:t xml:space="preserve"> </w:t>
      </w:r>
      <w:proofErr w:type="spellStart"/>
      <w:r>
        <w:rPr>
          <w:lang w:val="en-US"/>
        </w:rPr>
        <w:t>Kebersihan</w:t>
      </w:r>
      <w:proofErr w:type="spellEnd"/>
      <w:r>
        <w:rPr>
          <w:lang w:val="en-US"/>
        </w:rPr>
        <w:t xml:space="preserve"> </w:t>
      </w:r>
      <w:proofErr w:type="spellStart"/>
      <w:r>
        <w:rPr>
          <w:lang w:val="en-US"/>
        </w:rPr>
        <w:t>Harian</w:t>
      </w:r>
      <w:proofErr w:type="spellEnd"/>
      <w:r w:rsidR="003B57C8">
        <w:rPr>
          <w:lang w:val="en-US"/>
        </w:rPr>
        <w:t xml:space="preserve">, </w:t>
      </w:r>
      <w:r>
        <w:rPr>
          <w:lang w:val="en-US"/>
        </w:rPr>
        <w:t xml:space="preserve"> </w:t>
      </w:r>
      <w:proofErr w:type="spellStart"/>
      <w:r>
        <w:rPr>
          <w:lang w:val="en-US"/>
        </w:rPr>
        <w:t>Pendapatan</w:t>
      </w:r>
      <w:proofErr w:type="spellEnd"/>
      <w:r>
        <w:rPr>
          <w:lang w:val="en-US"/>
        </w:rPr>
        <w:t xml:space="preserve"> </w:t>
      </w:r>
      <w:proofErr w:type="spellStart"/>
      <w:r>
        <w:rPr>
          <w:lang w:val="en-US"/>
        </w:rPr>
        <w:t>Parkir</w:t>
      </w:r>
      <w:proofErr w:type="spellEnd"/>
      <w:r w:rsidR="003B57C8">
        <w:rPr>
          <w:lang w:val="en-US"/>
        </w:rPr>
        <w:t xml:space="preserve">, </w:t>
      </w:r>
      <w:proofErr w:type="spellStart"/>
      <w:r>
        <w:rPr>
          <w:lang w:val="en-US"/>
        </w:rPr>
        <w:t>Pendapatan</w:t>
      </w:r>
      <w:proofErr w:type="spellEnd"/>
      <w:r>
        <w:rPr>
          <w:lang w:val="en-US"/>
        </w:rPr>
        <w:t xml:space="preserve"> </w:t>
      </w:r>
      <w:proofErr w:type="spellStart"/>
      <w:r>
        <w:rPr>
          <w:lang w:val="en-US"/>
        </w:rPr>
        <w:t>Pengelolaan</w:t>
      </w:r>
      <w:proofErr w:type="spellEnd"/>
      <w:r>
        <w:rPr>
          <w:lang w:val="en-US"/>
        </w:rPr>
        <w:t xml:space="preserve"> Air</w:t>
      </w:r>
      <w:r w:rsidR="003B57C8">
        <w:rPr>
          <w:lang w:val="en-US"/>
        </w:rPr>
        <w:t>,</w:t>
      </w:r>
      <w:r>
        <w:rPr>
          <w:lang w:val="en-US"/>
        </w:rPr>
        <w:t xml:space="preserve"> </w:t>
      </w:r>
      <w:proofErr w:type="spellStart"/>
      <w:r>
        <w:rPr>
          <w:lang w:val="en-US"/>
        </w:rPr>
        <w:t>Pendapatan</w:t>
      </w:r>
      <w:proofErr w:type="spellEnd"/>
      <w:r>
        <w:rPr>
          <w:lang w:val="en-US"/>
        </w:rPr>
        <w:t xml:space="preserve"> Listrik </w:t>
      </w:r>
      <w:proofErr w:type="spellStart"/>
      <w:r>
        <w:rPr>
          <w:lang w:val="en-US"/>
        </w:rPr>
        <w:t>Bulanan</w:t>
      </w:r>
      <w:proofErr w:type="spellEnd"/>
      <w:r>
        <w:rPr>
          <w:lang w:val="en-US"/>
        </w:rPr>
        <w:t xml:space="preserve"> </w:t>
      </w:r>
      <w:r w:rsidR="003B57C8">
        <w:rPr>
          <w:lang w:val="en-US"/>
        </w:rPr>
        <w:t xml:space="preserve">dan </w:t>
      </w:r>
      <w:proofErr w:type="spellStart"/>
      <w:r w:rsidR="003B57C8">
        <w:rPr>
          <w:lang w:val="en-US"/>
        </w:rPr>
        <w:t>Pendapatan</w:t>
      </w:r>
      <w:proofErr w:type="spellEnd"/>
      <w:r w:rsidR="003B57C8">
        <w:rPr>
          <w:lang w:val="en-US"/>
        </w:rPr>
        <w:t xml:space="preserve"> </w:t>
      </w:r>
      <w:proofErr w:type="spellStart"/>
      <w:r w:rsidR="00E13002">
        <w:rPr>
          <w:lang w:val="en-US"/>
        </w:rPr>
        <w:t>dari</w:t>
      </w:r>
      <w:proofErr w:type="spellEnd"/>
      <w:r w:rsidR="00E13002">
        <w:rPr>
          <w:lang w:val="en-US"/>
        </w:rPr>
        <w:t xml:space="preserve"> </w:t>
      </w:r>
      <w:proofErr w:type="spellStart"/>
      <w:r w:rsidR="003B57C8">
        <w:rPr>
          <w:lang w:val="en-US"/>
        </w:rPr>
        <w:t>pembersihan</w:t>
      </w:r>
      <w:proofErr w:type="spellEnd"/>
      <w:r w:rsidR="003B57C8">
        <w:rPr>
          <w:lang w:val="en-US"/>
        </w:rPr>
        <w:t xml:space="preserve"> Toilet.</w:t>
      </w:r>
    </w:p>
    <w:p w14:paraId="65E0CC57" w14:textId="62EC7C9D" w:rsidR="002C13AF" w:rsidRDefault="00E13002" w:rsidP="00E13002">
      <w:pPr>
        <w:ind w:firstLine="720"/>
      </w:pPr>
      <w:proofErr w:type="spellStart"/>
      <w:r>
        <w:rPr>
          <w:lang w:val="en-US"/>
        </w:rPr>
        <w:t>Tujuan</w:t>
      </w:r>
      <w:proofErr w:type="spellEnd"/>
      <w:r>
        <w:rPr>
          <w:lang w:val="en-US"/>
        </w:rPr>
        <w:t xml:space="preserve"> </w:t>
      </w:r>
      <w:proofErr w:type="spellStart"/>
      <w:r>
        <w:rPr>
          <w:lang w:val="en-US"/>
        </w:rPr>
        <w:t>pendirian</w:t>
      </w:r>
      <w:proofErr w:type="spellEnd"/>
      <w:r>
        <w:rPr>
          <w:lang w:val="en-US"/>
        </w:rPr>
        <w:t xml:space="preserve"> </w:t>
      </w:r>
      <w:r w:rsidR="002C13AF" w:rsidRPr="00435F31">
        <w:t>PT. T</w:t>
      </w:r>
      <w:r>
        <w:rPr>
          <w:lang w:val="en-US"/>
        </w:rPr>
        <w:t>MB</w:t>
      </w:r>
      <w:r w:rsidR="002C13AF" w:rsidRPr="00435F31">
        <w:t xml:space="preserve"> oleh Pemerintah Kota Tanjungpinang </w:t>
      </w:r>
      <w:proofErr w:type="spellStart"/>
      <w:r>
        <w:rPr>
          <w:lang w:val="en-US"/>
        </w:rPr>
        <w:t>memiliki</w:t>
      </w:r>
      <w:proofErr w:type="spellEnd"/>
      <w:r>
        <w:rPr>
          <w:lang w:val="en-US"/>
        </w:rPr>
        <w:t xml:space="preserve"> </w:t>
      </w:r>
      <w:r w:rsidR="002C13AF" w:rsidRPr="00435F31">
        <w:t xml:space="preserve">visi “Bersinergi bersama Pemerintah Kota Tanjungpinang dalam rangka meningkatkan Pendapatan Asli Daerah dan membangun iklim investasi usaha untuk kemakmuran Tanjungpinang”. Namun dalam perkembangaanya </w:t>
      </w:r>
      <w:proofErr w:type="spellStart"/>
      <w:r>
        <w:rPr>
          <w:lang w:val="en-US"/>
        </w:rPr>
        <w:t>bahkan</w:t>
      </w:r>
      <w:proofErr w:type="spellEnd"/>
      <w:r>
        <w:rPr>
          <w:lang w:val="en-US"/>
        </w:rPr>
        <w:t xml:space="preserve"> </w:t>
      </w:r>
      <w:proofErr w:type="spellStart"/>
      <w:r>
        <w:rPr>
          <w:lang w:val="en-US"/>
        </w:rPr>
        <w:t>hingga</w:t>
      </w:r>
      <w:proofErr w:type="spellEnd"/>
      <w:r>
        <w:rPr>
          <w:lang w:val="en-US"/>
        </w:rPr>
        <w:t xml:space="preserve"> </w:t>
      </w:r>
      <w:r w:rsidR="002C13AF" w:rsidRPr="00435F31">
        <w:t>sampai saat ini ternyata PT. T</w:t>
      </w:r>
      <w:r>
        <w:rPr>
          <w:lang w:val="en-US"/>
        </w:rPr>
        <w:t>MB</w:t>
      </w:r>
      <w:r w:rsidR="002C13AF" w:rsidRPr="00435F31">
        <w:t xml:space="preserve"> belum mampu memberikan kontribusi maksimal dalam meningkatkan PAD dan perluasan bidang usaha sebagaimana dituangkan dalam akta pendirian.</w:t>
      </w:r>
    </w:p>
    <w:p w14:paraId="032A2DA2" w14:textId="77777777" w:rsidR="005D25FD" w:rsidRDefault="00E13002" w:rsidP="005D25FD">
      <w:pPr>
        <w:ind w:firstLine="720"/>
        <w:rPr>
          <w:lang w:val="en-US"/>
        </w:rPr>
      </w:pPr>
      <w:r>
        <w:rPr>
          <w:lang w:val="en-US"/>
        </w:rPr>
        <w:t xml:space="preserve">Dari </w:t>
      </w:r>
      <w:proofErr w:type="spellStart"/>
      <w:r>
        <w:rPr>
          <w:lang w:val="en-US"/>
        </w:rPr>
        <w:t>laporan</w:t>
      </w:r>
      <w:proofErr w:type="spellEnd"/>
      <w:r>
        <w:rPr>
          <w:lang w:val="en-US"/>
        </w:rPr>
        <w:t xml:space="preserve"> </w:t>
      </w:r>
      <w:proofErr w:type="spellStart"/>
      <w:r>
        <w:rPr>
          <w:lang w:val="en-US"/>
        </w:rPr>
        <w:t>hasil</w:t>
      </w:r>
      <w:proofErr w:type="spellEnd"/>
      <w:r>
        <w:rPr>
          <w:lang w:val="en-US"/>
        </w:rPr>
        <w:t xml:space="preserve"> audit Auditor </w:t>
      </w:r>
      <w:proofErr w:type="spellStart"/>
      <w:r>
        <w:rPr>
          <w:lang w:val="en-US"/>
        </w:rPr>
        <w:t>Independen</w:t>
      </w:r>
      <w:proofErr w:type="spellEnd"/>
      <w:r>
        <w:rPr>
          <w:lang w:val="en-US"/>
        </w:rPr>
        <w:t xml:space="preserve"> </w:t>
      </w:r>
      <w:proofErr w:type="spellStart"/>
      <w:r>
        <w:rPr>
          <w:lang w:val="en-US"/>
        </w:rPr>
        <w:t>atas</w:t>
      </w:r>
      <w:proofErr w:type="spellEnd"/>
      <w:r>
        <w:rPr>
          <w:lang w:val="en-US"/>
        </w:rPr>
        <w:t xml:space="preserve"> </w:t>
      </w:r>
      <w:proofErr w:type="spellStart"/>
      <w:r>
        <w:rPr>
          <w:lang w:val="en-US"/>
        </w:rPr>
        <w:t>Laporan</w:t>
      </w:r>
      <w:proofErr w:type="spellEnd"/>
      <w:r>
        <w:rPr>
          <w:lang w:val="en-US"/>
        </w:rPr>
        <w:t xml:space="preserve"> </w:t>
      </w:r>
      <w:proofErr w:type="spellStart"/>
      <w:r>
        <w:rPr>
          <w:lang w:val="en-US"/>
        </w:rPr>
        <w:t>Keuangan</w:t>
      </w:r>
      <w:proofErr w:type="spellEnd"/>
      <w:r>
        <w:rPr>
          <w:lang w:val="en-US"/>
        </w:rPr>
        <w:t xml:space="preserve"> PT. TMB </w:t>
      </w:r>
      <w:proofErr w:type="spellStart"/>
      <w:r>
        <w:rPr>
          <w:lang w:val="en-US"/>
        </w:rPr>
        <w:t>periode</w:t>
      </w:r>
      <w:proofErr w:type="spellEnd"/>
      <w:r>
        <w:rPr>
          <w:lang w:val="en-US"/>
        </w:rPr>
        <w:t xml:space="preserve"> </w:t>
      </w:r>
      <w:proofErr w:type="spellStart"/>
      <w:r>
        <w:rPr>
          <w:lang w:val="en-US"/>
        </w:rPr>
        <w:t>tahun</w:t>
      </w:r>
      <w:proofErr w:type="spellEnd"/>
      <w:r>
        <w:rPr>
          <w:lang w:val="en-US"/>
        </w:rPr>
        <w:t xml:space="preserve"> 2017 </w:t>
      </w:r>
      <w:proofErr w:type="spellStart"/>
      <w:r>
        <w:rPr>
          <w:lang w:val="en-US"/>
        </w:rPr>
        <w:t>hingga</w:t>
      </w:r>
      <w:proofErr w:type="spellEnd"/>
      <w:r>
        <w:rPr>
          <w:lang w:val="en-US"/>
        </w:rPr>
        <w:t xml:space="preserve"> 31 </w:t>
      </w:r>
      <w:proofErr w:type="spellStart"/>
      <w:r>
        <w:rPr>
          <w:lang w:val="en-US"/>
        </w:rPr>
        <w:t>Desember</w:t>
      </w:r>
      <w:proofErr w:type="spellEnd"/>
      <w:r>
        <w:rPr>
          <w:lang w:val="en-US"/>
        </w:rPr>
        <w:t xml:space="preserve"> 2018</w:t>
      </w:r>
      <w:r w:rsidR="0054240D">
        <w:rPr>
          <w:lang w:val="en-US"/>
        </w:rPr>
        <w:t xml:space="preserve"> </w:t>
      </w:r>
      <w:proofErr w:type="spellStart"/>
      <w:r w:rsidR="0054240D">
        <w:rPr>
          <w:lang w:val="en-US"/>
        </w:rPr>
        <w:t>sebesar</w:t>
      </w:r>
      <w:proofErr w:type="spellEnd"/>
      <w:r w:rsidR="0054240D">
        <w:rPr>
          <w:lang w:val="en-US"/>
        </w:rPr>
        <w:t xml:space="preserve"> </w:t>
      </w:r>
      <w:proofErr w:type="spellStart"/>
      <w:r w:rsidR="0054240D">
        <w:rPr>
          <w:lang w:val="en-US"/>
        </w:rPr>
        <w:t>Rp</w:t>
      </w:r>
      <w:proofErr w:type="spellEnd"/>
      <w:r w:rsidR="0054240D">
        <w:rPr>
          <w:lang w:val="en-US"/>
        </w:rPr>
        <w:t xml:space="preserve">. </w:t>
      </w:r>
      <w:proofErr w:type="gramStart"/>
      <w:r w:rsidR="0054240D">
        <w:rPr>
          <w:lang w:val="en-US"/>
        </w:rPr>
        <w:t>500.000.000,-</w:t>
      </w:r>
      <w:proofErr w:type="gramEnd"/>
      <w:r w:rsidR="0054240D">
        <w:rPr>
          <w:lang w:val="en-US"/>
        </w:rPr>
        <w:t xml:space="preserve">. </w:t>
      </w:r>
      <w:proofErr w:type="spellStart"/>
      <w:r w:rsidR="0054240D">
        <w:rPr>
          <w:lang w:val="en-US"/>
        </w:rPr>
        <w:t>Kontribusi</w:t>
      </w:r>
      <w:proofErr w:type="spellEnd"/>
      <w:r w:rsidR="0054240D">
        <w:rPr>
          <w:lang w:val="en-US"/>
        </w:rPr>
        <w:t xml:space="preserve"> PT. TMB </w:t>
      </w:r>
      <w:proofErr w:type="spellStart"/>
      <w:r w:rsidR="0054240D">
        <w:rPr>
          <w:lang w:val="en-US"/>
        </w:rPr>
        <w:t>terhadap</w:t>
      </w:r>
      <w:proofErr w:type="spellEnd"/>
      <w:r w:rsidR="0054240D">
        <w:rPr>
          <w:lang w:val="en-US"/>
        </w:rPr>
        <w:t xml:space="preserve"> PAD </w:t>
      </w:r>
      <w:proofErr w:type="spellStart"/>
      <w:r w:rsidR="0054240D">
        <w:rPr>
          <w:lang w:val="en-US"/>
        </w:rPr>
        <w:t>ini</w:t>
      </w:r>
      <w:proofErr w:type="spellEnd"/>
      <w:r w:rsidR="0054240D">
        <w:rPr>
          <w:lang w:val="en-US"/>
        </w:rPr>
        <w:t xml:space="preserve"> </w:t>
      </w:r>
      <w:proofErr w:type="spellStart"/>
      <w:r w:rsidR="0054240D">
        <w:rPr>
          <w:lang w:val="en-US"/>
        </w:rPr>
        <w:t>dinilai</w:t>
      </w:r>
      <w:proofErr w:type="spellEnd"/>
      <w:r w:rsidR="0054240D">
        <w:rPr>
          <w:lang w:val="en-US"/>
        </w:rPr>
        <w:t xml:space="preserve"> </w:t>
      </w:r>
      <w:proofErr w:type="spellStart"/>
      <w:r w:rsidR="0054240D">
        <w:rPr>
          <w:lang w:val="en-US"/>
        </w:rPr>
        <w:t>masih</w:t>
      </w:r>
      <w:proofErr w:type="spellEnd"/>
      <w:r w:rsidR="0054240D">
        <w:rPr>
          <w:lang w:val="en-US"/>
        </w:rPr>
        <w:t xml:space="preserve"> </w:t>
      </w:r>
      <w:proofErr w:type="spellStart"/>
      <w:r w:rsidR="0054240D">
        <w:rPr>
          <w:lang w:val="en-US"/>
        </w:rPr>
        <w:t>jauh</w:t>
      </w:r>
      <w:proofErr w:type="spellEnd"/>
      <w:r w:rsidR="0054240D">
        <w:rPr>
          <w:lang w:val="en-US"/>
        </w:rPr>
        <w:t xml:space="preserve"> </w:t>
      </w:r>
      <w:proofErr w:type="spellStart"/>
      <w:r w:rsidR="0054240D">
        <w:rPr>
          <w:lang w:val="en-US"/>
        </w:rPr>
        <w:t>dari</w:t>
      </w:r>
      <w:proofErr w:type="spellEnd"/>
      <w:r w:rsidR="0054240D">
        <w:rPr>
          <w:lang w:val="en-US"/>
        </w:rPr>
        <w:t xml:space="preserve"> </w:t>
      </w:r>
      <w:proofErr w:type="spellStart"/>
      <w:r w:rsidR="0054240D">
        <w:rPr>
          <w:lang w:val="en-US"/>
        </w:rPr>
        <w:t>harapan</w:t>
      </w:r>
      <w:proofErr w:type="spellEnd"/>
      <w:r w:rsidR="0054240D">
        <w:rPr>
          <w:lang w:val="en-US"/>
        </w:rPr>
        <w:t xml:space="preserve"> </w:t>
      </w:r>
      <w:proofErr w:type="spellStart"/>
      <w:r w:rsidR="0054240D">
        <w:rPr>
          <w:lang w:val="en-US"/>
        </w:rPr>
        <w:t>mengingat</w:t>
      </w:r>
      <w:proofErr w:type="spellEnd"/>
      <w:r w:rsidR="0054240D">
        <w:rPr>
          <w:lang w:val="en-US"/>
        </w:rPr>
        <w:t xml:space="preserve"> modal yang </w:t>
      </w:r>
      <w:proofErr w:type="spellStart"/>
      <w:r w:rsidR="0054240D">
        <w:rPr>
          <w:lang w:val="en-US"/>
        </w:rPr>
        <w:t>disertakan</w:t>
      </w:r>
      <w:proofErr w:type="spellEnd"/>
      <w:r w:rsidR="0054240D">
        <w:rPr>
          <w:lang w:val="en-US"/>
        </w:rPr>
        <w:t xml:space="preserve"> oleh </w:t>
      </w:r>
      <w:proofErr w:type="spellStart"/>
      <w:r w:rsidR="0054240D">
        <w:rPr>
          <w:lang w:val="en-US"/>
        </w:rPr>
        <w:t>Pemerintah</w:t>
      </w:r>
      <w:proofErr w:type="spellEnd"/>
      <w:r w:rsidR="0054240D">
        <w:rPr>
          <w:lang w:val="en-US"/>
        </w:rPr>
        <w:t xml:space="preserve"> Kota </w:t>
      </w:r>
      <w:proofErr w:type="spellStart"/>
      <w:r w:rsidR="0054240D">
        <w:rPr>
          <w:lang w:val="en-US"/>
        </w:rPr>
        <w:t>Tanjungpinang</w:t>
      </w:r>
      <w:proofErr w:type="spellEnd"/>
      <w:r w:rsidR="0054240D">
        <w:rPr>
          <w:lang w:val="en-US"/>
        </w:rPr>
        <w:t xml:space="preserve"> </w:t>
      </w:r>
      <w:proofErr w:type="spellStart"/>
      <w:r w:rsidR="0054240D">
        <w:rPr>
          <w:lang w:val="en-US"/>
        </w:rPr>
        <w:t>sebesar</w:t>
      </w:r>
      <w:proofErr w:type="spellEnd"/>
      <w:r w:rsidR="0054240D">
        <w:rPr>
          <w:lang w:val="en-US"/>
        </w:rPr>
        <w:t xml:space="preserve"> </w:t>
      </w:r>
      <w:proofErr w:type="spellStart"/>
      <w:r w:rsidR="0054240D">
        <w:rPr>
          <w:lang w:val="en-US"/>
        </w:rPr>
        <w:t>Rp</w:t>
      </w:r>
      <w:proofErr w:type="spellEnd"/>
      <w:r w:rsidR="0054240D">
        <w:rPr>
          <w:lang w:val="en-US"/>
        </w:rPr>
        <w:t xml:space="preserve"> </w:t>
      </w:r>
      <w:proofErr w:type="gramStart"/>
      <w:r w:rsidR="0054240D">
        <w:rPr>
          <w:lang w:val="en-US"/>
        </w:rPr>
        <w:t>6.600.000.000,-</w:t>
      </w:r>
      <w:proofErr w:type="gramEnd"/>
      <w:r w:rsidR="0054240D">
        <w:rPr>
          <w:lang w:val="en-US"/>
        </w:rPr>
        <w:t>. (</w:t>
      </w:r>
      <w:proofErr w:type="spellStart"/>
      <w:r w:rsidR="0054240D">
        <w:rPr>
          <w:lang w:val="en-US"/>
        </w:rPr>
        <w:t>enam</w:t>
      </w:r>
      <w:proofErr w:type="spellEnd"/>
      <w:r w:rsidR="0054240D">
        <w:rPr>
          <w:lang w:val="en-US"/>
        </w:rPr>
        <w:t xml:space="preserve"> </w:t>
      </w:r>
      <w:proofErr w:type="spellStart"/>
      <w:r w:rsidR="0054240D">
        <w:rPr>
          <w:lang w:val="en-US"/>
        </w:rPr>
        <w:t>milyar</w:t>
      </w:r>
      <w:proofErr w:type="spellEnd"/>
      <w:r w:rsidR="0054240D">
        <w:rPr>
          <w:lang w:val="en-US"/>
        </w:rPr>
        <w:t xml:space="preserve"> </w:t>
      </w:r>
      <w:proofErr w:type="spellStart"/>
      <w:r w:rsidR="0054240D">
        <w:rPr>
          <w:lang w:val="en-US"/>
        </w:rPr>
        <w:t>enam</w:t>
      </w:r>
      <w:proofErr w:type="spellEnd"/>
      <w:r w:rsidR="0054240D">
        <w:rPr>
          <w:lang w:val="en-US"/>
        </w:rPr>
        <w:t xml:space="preserve"> </w:t>
      </w:r>
      <w:proofErr w:type="spellStart"/>
      <w:r w:rsidR="0054240D">
        <w:rPr>
          <w:lang w:val="en-US"/>
        </w:rPr>
        <w:t>ratus</w:t>
      </w:r>
      <w:proofErr w:type="spellEnd"/>
      <w:r w:rsidR="0054240D">
        <w:rPr>
          <w:lang w:val="en-US"/>
        </w:rPr>
        <w:t xml:space="preserve"> </w:t>
      </w:r>
      <w:proofErr w:type="spellStart"/>
      <w:r w:rsidR="0054240D">
        <w:rPr>
          <w:lang w:val="en-US"/>
        </w:rPr>
        <w:t>juta</w:t>
      </w:r>
      <w:proofErr w:type="spellEnd"/>
      <w:r w:rsidR="0054240D">
        <w:rPr>
          <w:lang w:val="en-US"/>
        </w:rPr>
        <w:t xml:space="preserve"> rupiah).</w:t>
      </w:r>
    </w:p>
    <w:p w14:paraId="185A61C3" w14:textId="77777777" w:rsidR="005D25FD" w:rsidRDefault="005D25FD" w:rsidP="005D25FD">
      <w:pPr>
        <w:ind w:firstLine="720"/>
      </w:pPr>
      <w:proofErr w:type="spellStart"/>
      <w:r>
        <w:rPr>
          <w:lang w:val="en-US"/>
        </w:rPr>
        <w:t>Secara</w:t>
      </w:r>
      <w:proofErr w:type="spellEnd"/>
      <w:r>
        <w:rPr>
          <w:lang w:val="en-US"/>
        </w:rPr>
        <w:t xml:space="preserve"> </w:t>
      </w:r>
      <w:proofErr w:type="spellStart"/>
      <w:r>
        <w:rPr>
          <w:lang w:val="en-US"/>
        </w:rPr>
        <w:t>substansi</w:t>
      </w:r>
      <w:proofErr w:type="spellEnd"/>
      <w:r>
        <w:rPr>
          <w:lang w:val="en-US"/>
        </w:rPr>
        <w:t>,</w:t>
      </w:r>
      <w:r w:rsidR="002C13AF" w:rsidRPr="00435F31">
        <w:t xml:space="preserve"> kehadiran BUMD didaerah memiliki </w:t>
      </w:r>
      <w:r>
        <w:rPr>
          <w:lang w:val="en-US"/>
        </w:rPr>
        <w:t>3 (</w:t>
      </w:r>
      <w:proofErr w:type="spellStart"/>
      <w:r>
        <w:rPr>
          <w:lang w:val="en-US"/>
        </w:rPr>
        <w:t>tiga</w:t>
      </w:r>
      <w:proofErr w:type="spellEnd"/>
      <w:r>
        <w:rPr>
          <w:lang w:val="en-US"/>
        </w:rPr>
        <w:t xml:space="preserve">) </w:t>
      </w:r>
      <w:r w:rsidR="002C13AF" w:rsidRPr="00435F31">
        <w:t xml:space="preserve">tujuan </w:t>
      </w:r>
      <w:proofErr w:type="spellStart"/>
      <w:r>
        <w:rPr>
          <w:lang w:val="en-US"/>
        </w:rPr>
        <w:t>utama</w:t>
      </w:r>
      <w:proofErr w:type="spellEnd"/>
      <w:r>
        <w:rPr>
          <w:lang w:val="en-US"/>
        </w:rPr>
        <w:t xml:space="preserve">; </w:t>
      </w:r>
      <w:proofErr w:type="spellStart"/>
      <w:r w:rsidRPr="005D25FD">
        <w:rPr>
          <w:i/>
          <w:iCs/>
          <w:lang w:val="en-US"/>
        </w:rPr>
        <w:t>pertama</w:t>
      </w:r>
      <w:proofErr w:type="spellEnd"/>
      <w:r>
        <w:rPr>
          <w:lang w:val="en-US"/>
        </w:rPr>
        <w:t xml:space="preserve"> </w:t>
      </w:r>
      <w:r w:rsidR="002C13AF" w:rsidRPr="00435F31">
        <w:t>memberikan manfaat bagi perkembangan perekonomian Daerah,</w:t>
      </w:r>
      <w:r>
        <w:rPr>
          <w:lang w:val="en-US"/>
        </w:rPr>
        <w:t xml:space="preserve"> </w:t>
      </w:r>
      <w:proofErr w:type="spellStart"/>
      <w:proofErr w:type="gramStart"/>
      <w:r w:rsidRPr="005D25FD">
        <w:rPr>
          <w:i/>
          <w:iCs/>
          <w:lang w:val="en-US"/>
        </w:rPr>
        <w:t>kedua</w:t>
      </w:r>
      <w:proofErr w:type="spellEnd"/>
      <w:r>
        <w:rPr>
          <w:lang w:val="en-US"/>
        </w:rPr>
        <w:t xml:space="preserve"> </w:t>
      </w:r>
      <w:r w:rsidR="002C13AF" w:rsidRPr="00435F31">
        <w:t xml:space="preserve"> menyelenggarakan</w:t>
      </w:r>
      <w:proofErr w:type="gramEnd"/>
      <w:r w:rsidR="002C13AF" w:rsidRPr="00435F31">
        <w:t xml:space="preserve"> kemanfaatan umum berupa penyediaan barang dan/atau jasa yang bermutu bagi pemenuhan hajat hidup masyarakat sesuai kondisi, karakteristik dan potensi Daerah </w:t>
      </w:r>
      <w:r w:rsidR="002C13AF" w:rsidRPr="00FA38C5">
        <w:t xml:space="preserve">yang bersangkutan berdasarkan tata kelola perusahaan yang baik dan </w:t>
      </w:r>
      <w:proofErr w:type="spellStart"/>
      <w:r w:rsidRPr="005D25FD">
        <w:rPr>
          <w:i/>
          <w:iCs/>
          <w:lang w:val="en-US"/>
        </w:rPr>
        <w:t>ketiga</w:t>
      </w:r>
      <w:proofErr w:type="spellEnd"/>
      <w:r>
        <w:rPr>
          <w:lang w:val="en-US"/>
        </w:rPr>
        <w:t xml:space="preserve"> </w:t>
      </w:r>
      <w:r w:rsidR="002C13AF" w:rsidRPr="00FA38C5">
        <w:t xml:space="preserve">memperoleh laba dan/atau keuntungan. </w:t>
      </w:r>
    </w:p>
    <w:p w14:paraId="74E8D7D9" w14:textId="00CB45B8" w:rsidR="002C13AF" w:rsidRPr="005D25FD" w:rsidRDefault="002C13AF" w:rsidP="005D25FD">
      <w:pPr>
        <w:ind w:firstLine="720"/>
        <w:rPr>
          <w:lang w:val="en-US"/>
        </w:rPr>
      </w:pPr>
      <w:r w:rsidRPr="00FA38C5">
        <w:t xml:space="preserve">Berdasarkan pada </w:t>
      </w:r>
      <w:proofErr w:type="spellStart"/>
      <w:r w:rsidR="005D25FD">
        <w:rPr>
          <w:lang w:val="en-US"/>
        </w:rPr>
        <w:t>ketiga</w:t>
      </w:r>
      <w:proofErr w:type="spellEnd"/>
      <w:r w:rsidR="005D25FD">
        <w:rPr>
          <w:lang w:val="en-US"/>
        </w:rPr>
        <w:t xml:space="preserve"> </w:t>
      </w:r>
      <w:r w:rsidRPr="00FA38C5">
        <w:t xml:space="preserve">tujuan </w:t>
      </w:r>
      <w:proofErr w:type="spellStart"/>
      <w:r w:rsidR="005D25FD">
        <w:rPr>
          <w:lang w:val="en-US"/>
        </w:rPr>
        <w:t>utama</w:t>
      </w:r>
      <w:proofErr w:type="spellEnd"/>
      <w:r w:rsidR="005D25FD">
        <w:rPr>
          <w:lang w:val="en-US"/>
        </w:rPr>
        <w:t xml:space="preserve"> </w:t>
      </w:r>
      <w:r w:rsidRPr="00FA38C5">
        <w:t>tersebut, saat ini masih banyak ditemukan BUMD didaerah menjadi beban keuangan daerah.</w:t>
      </w:r>
      <w:r w:rsidR="005D25FD">
        <w:rPr>
          <w:lang w:val="en-US"/>
        </w:rPr>
        <w:t xml:space="preserve"> </w:t>
      </w:r>
      <w:proofErr w:type="spellStart"/>
      <w:r w:rsidR="005D25FD">
        <w:rPr>
          <w:lang w:val="en-US"/>
        </w:rPr>
        <w:t>Terdapat</w:t>
      </w:r>
      <w:proofErr w:type="spellEnd"/>
      <w:r w:rsidR="005D25FD">
        <w:rPr>
          <w:lang w:val="en-US"/>
        </w:rPr>
        <w:t xml:space="preserve"> </w:t>
      </w:r>
      <w:proofErr w:type="spellStart"/>
      <w:r w:rsidR="005D25FD">
        <w:rPr>
          <w:lang w:val="en-US"/>
        </w:rPr>
        <w:t>beberapa</w:t>
      </w:r>
      <w:proofErr w:type="spellEnd"/>
      <w:r w:rsidR="005D25FD">
        <w:rPr>
          <w:lang w:val="en-US"/>
        </w:rPr>
        <w:t xml:space="preserve"> k</w:t>
      </w:r>
      <w:r w:rsidRPr="00FA38C5">
        <w:t xml:space="preserve">endala yang dihadapi </w:t>
      </w:r>
      <w:r w:rsidR="005D25FD">
        <w:rPr>
          <w:lang w:val="en-US"/>
        </w:rPr>
        <w:t xml:space="preserve">oleh </w:t>
      </w:r>
      <w:r w:rsidRPr="00FA38C5">
        <w:t xml:space="preserve">BUMD </w:t>
      </w:r>
      <w:proofErr w:type="spellStart"/>
      <w:r w:rsidR="005D25FD">
        <w:rPr>
          <w:lang w:val="en-US"/>
        </w:rPr>
        <w:t>diantaranya</w:t>
      </w:r>
      <w:proofErr w:type="spellEnd"/>
      <w:r w:rsidR="005D25FD">
        <w:rPr>
          <w:lang w:val="en-US"/>
        </w:rPr>
        <w:t xml:space="preserve"> </w:t>
      </w:r>
      <w:proofErr w:type="spellStart"/>
      <w:r w:rsidR="005D25FD">
        <w:rPr>
          <w:lang w:val="en-US"/>
        </w:rPr>
        <w:t>bahwa</w:t>
      </w:r>
      <w:proofErr w:type="spellEnd"/>
      <w:r w:rsidR="005D25FD">
        <w:rPr>
          <w:lang w:val="en-US"/>
        </w:rPr>
        <w:t xml:space="preserve"> BUMD </w:t>
      </w:r>
      <w:proofErr w:type="spellStart"/>
      <w:r w:rsidR="005D25FD">
        <w:rPr>
          <w:lang w:val="en-US"/>
        </w:rPr>
        <w:t>belum</w:t>
      </w:r>
      <w:proofErr w:type="spellEnd"/>
      <w:r w:rsidR="005D25FD">
        <w:rPr>
          <w:lang w:val="en-US"/>
        </w:rPr>
        <w:t xml:space="preserve"> </w:t>
      </w:r>
      <w:proofErr w:type="spellStart"/>
      <w:r w:rsidR="005D25FD">
        <w:rPr>
          <w:lang w:val="en-US"/>
        </w:rPr>
        <w:t>memiliki</w:t>
      </w:r>
      <w:proofErr w:type="spellEnd"/>
      <w:r w:rsidR="005D25FD">
        <w:rPr>
          <w:lang w:val="en-US"/>
        </w:rPr>
        <w:t xml:space="preserve"> </w:t>
      </w:r>
      <w:r w:rsidRPr="00FA38C5">
        <w:t>etos kerja</w:t>
      </w:r>
      <w:r w:rsidR="005D25FD">
        <w:rPr>
          <w:lang w:val="en-US"/>
        </w:rPr>
        <w:t xml:space="preserve"> </w:t>
      </w:r>
      <w:proofErr w:type="spellStart"/>
      <w:r w:rsidR="005D25FD">
        <w:rPr>
          <w:lang w:val="en-US"/>
        </w:rPr>
        <w:t>sebagaimana</w:t>
      </w:r>
      <w:proofErr w:type="spellEnd"/>
      <w:r w:rsidR="005D25FD">
        <w:rPr>
          <w:lang w:val="en-US"/>
        </w:rPr>
        <w:t xml:space="preserve"> </w:t>
      </w:r>
      <w:proofErr w:type="spellStart"/>
      <w:r w:rsidR="005D25FD">
        <w:rPr>
          <w:lang w:val="en-US"/>
        </w:rPr>
        <w:t>sebuah</w:t>
      </w:r>
      <w:proofErr w:type="spellEnd"/>
      <w:r w:rsidR="005D25FD">
        <w:rPr>
          <w:lang w:val="en-US"/>
        </w:rPr>
        <w:t xml:space="preserve"> </w:t>
      </w:r>
      <w:proofErr w:type="spellStart"/>
      <w:r w:rsidR="005D25FD">
        <w:rPr>
          <w:lang w:val="en-US"/>
        </w:rPr>
        <w:t>perusahaan</w:t>
      </w:r>
      <w:proofErr w:type="spellEnd"/>
      <w:r w:rsidR="005D25FD">
        <w:rPr>
          <w:lang w:val="en-US"/>
        </w:rPr>
        <w:t xml:space="preserve"> pada </w:t>
      </w:r>
      <w:proofErr w:type="spellStart"/>
      <w:r w:rsidR="005D25FD">
        <w:rPr>
          <w:lang w:val="en-US"/>
        </w:rPr>
        <w:t>umumnya</w:t>
      </w:r>
      <w:proofErr w:type="spellEnd"/>
      <w:r w:rsidRPr="00FA38C5">
        <w:t xml:space="preserve">, </w:t>
      </w:r>
      <w:proofErr w:type="spellStart"/>
      <w:r w:rsidR="005D25FD">
        <w:rPr>
          <w:lang w:val="en-US"/>
        </w:rPr>
        <w:t>manajemen</w:t>
      </w:r>
      <w:proofErr w:type="spellEnd"/>
      <w:r w:rsidR="005D25FD">
        <w:rPr>
          <w:lang w:val="en-US"/>
        </w:rPr>
        <w:t xml:space="preserve"> BUMD </w:t>
      </w:r>
      <w:r w:rsidRPr="00FA38C5">
        <w:t xml:space="preserve">terlalu birokratis, </w:t>
      </w:r>
      <w:proofErr w:type="spellStart"/>
      <w:r w:rsidR="005D25FD">
        <w:rPr>
          <w:lang w:val="en-US"/>
        </w:rPr>
        <w:t>terjadi</w:t>
      </w:r>
      <w:proofErr w:type="spellEnd"/>
      <w:r w:rsidR="005D25FD">
        <w:rPr>
          <w:lang w:val="en-US"/>
        </w:rPr>
        <w:t xml:space="preserve"> </w:t>
      </w:r>
      <w:r w:rsidRPr="00FA38C5">
        <w:t xml:space="preserve">inefisien, kurang memiliki orientasi pasar, tidak memiliki reputasi yang baik, profesionalisme </w:t>
      </w:r>
      <w:proofErr w:type="spellStart"/>
      <w:r w:rsidR="005D25FD">
        <w:rPr>
          <w:lang w:val="en-US"/>
        </w:rPr>
        <w:t>pegawai</w:t>
      </w:r>
      <w:proofErr w:type="spellEnd"/>
      <w:r w:rsidR="005D25FD">
        <w:rPr>
          <w:lang w:val="en-US"/>
        </w:rPr>
        <w:t xml:space="preserve"> </w:t>
      </w:r>
      <w:r w:rsidRPr="00FA38C5">
        <w:t xml:space="preserve">yang </w:t>
      </w:r>
      <w:proofErr w:type="spellStart"/>
      <w:r w:rsidR="005D25FD">
        <w:rPr>
          <w:lang w:val="en-US"/>
        </w:rPr>
        <w:t>masih</w:t>
      </w:r>
      <w:proofErr w:type="spellEnd"/>
      <w:r w:rsidR="005D25FD">
        <w:rPr>
          <w:lang w:val="en-US"/>
        </w:rPr>
        <w:t xml:space="preserve"> </w:t>
      </w:r>
      <w:r w:rsidRPr="00FA38C5">
        <w:t xml:space="preserve">rendah, dan masih banyak intervensi yang </w:t>
      </w:r>
      <w:proofErr w:type="spellStart"/>
      <w:r w:rsidR="005D25FD">
        <w:rPr>
          <w:lang w:val="en-US"/>
        </w:rPr>
        <w:t>dilakukan</w:t>
      </w:r>
      <w:proofErr w:type="spellEnd"/>
      <w:r w:rsidR="005D25FD">
        <w:rPr>
          <w:lang w:val="en-US"/>
        </w:rPr>
        <w:t xml:space="preserve"> oleh </w:t>
      </w:r>
      <w:proofErr w:type="spellStart"/>
      <w:r w:rsidR="005D25FD">
        <w:rPr>
          <w:lang w:val="en-US"/>
        </w:rPr>
        <w:t>pejabat</w:t>
      </w:r>
      <w:proofErr w:type="spellEnd"/>
      <w:r w:rsidR="005D25FD">
        <w:rPr>
          <w:lang w:val="en-US"/>
        </w:rPr>
        <w:t xml:space="preserve"> </w:t>
      </w:r>
      <w:proofErr w:type="spellStart"/>
      <w:r w:rsidR="005D25FD">
        <w:rPr>
          <w:lang w:val="en-US"/>
        </w:rPr>
        <w:t>pemerintah</w:t>
      </w:r>
      <w:proofErr w:type="spellEnd"/>
      <w:r w:rsidR="005D25FD">
        <w:rPr>
          <w:lang w:val="en-US"/>
        </w:rPr>
        <w:t xml:space="preserve"> </w:t>
      </w:r>
      <w:proofErr w:type="spellStart"/>
      <w:r w:rsidR="005D25FD">
        <w:rPr>
          <w:lang w:val="en-US"/>
        </w:rPr>
        <w:t>setempat</w:t>
      </w:r>
      <w:proofErr w:type="spellEnd"/>
      <w:r w:rsidRPr="00FA38C5">
        <w:t xml:space="preserve"> terhadap BUMD, serta ketidakjelasan </w:t>
      </w:r>
      <w:proofErr w:type="spellStart"/>
      <w:r w:rsidR="005D25FD">
        <w:rPr>
          <w:lang w:val="en-US"/>
        </w:rPr>
        <w:t>tuntutan</w:t>
      </w:r>
      <w:proofErr w:type="spellEnd"/>
      <w:r w:rsidR="005D25FD">
        <w:rPr>
          <w:lang w:val="en-US"/>
        </w:rPr>
        <w:t xml:space="preserve"> </w:t>
      </w:r>
      <w:r w:rsidRPr="00FA38C5">
        <w:t xml:space="preserve">antara menghasilkan profit dan di sisi lain </w:t>
      </w:r>
      <w:r w:rsidR="005D25FD">
        <w:rPr>
          <w:lang w:val="en-US"/>
        </w:rPr>
        <w:t xml:space="preserve">juga </w:t>
      </w:r>
      <w:r w:rsidRPr="00FA38C5">
        <w:t>dituntut untuk memiliki fungsi sosial</w:t>
      </w:r>
      <w:r w:rsidR="005D25FD">
        <w:rPr>
          <w:lang w:val="en-US"/>
        </w:rPr>
        <w:t xml:space="preserve">. </w:t>
      </w:r>
      <w:proofErr w:type="spellStart"/>
      <w:r w:rsidR="005D25FD">
        <w:rPr>
          <w:lang w:val="en-US"/>
        </w:rPr>
        <w:t>Berbagai</w:t>
      </w:r>
      <w:proofErr w:type="spellEnd"/>
      <w:r w:rsidR="005D25FD">
        <w:rPr>
          <w:lang w:val="en-US"/>
        </w:rPr>
        <w:t xml:space="preserve"> </w:t>
      </w:r>
      <w:proofErr w:type="spellStart"/>
      <w:r w:rsidR="005D25FD">
        <w:rPr>
          <w:lang w:val="en-US"/>
        </w:rPr>
        <w:t>masalah</w:t>
      </w:r>
      <w:proofErr w:type="spellEnd"/>
      <w:r w:rsidR="005D25FD">
        <w:rPr>
          <w:lang w:val="en-US"/>
        </w:rPr>
        <w:t xml:space="preserve"> </w:t>
      </w:r>
      <w:proofErr w:type="spellStart"/>
      <w:r w:rsidR="005D25FD">
        <w:rPr>
          <w:lang w:val="en-US"/>
        </w:rPr>
        <w:t>tersebut</w:t>
      </w:r>
      <w:proofErr w:type="spellEnd"/>
      <w:r w:rsidR="005D25FD">
        <w:rPr>
          <w:lang w:val="en-US"/>
        </w:rPr>
        <w:t xml:space="preserve"> </w:t>
      </w:r>
      <w:proofErr w:type="spellStart"/>
      <w:r w:rsidR="005D25FD">
        <w:rPr>
          <w:lang w:val="en-US"/>
        </w:rPr>
        <w:t>menjadikan</w:t>
      </w:r>
      <w:proofErr w:type="spellEnd"/>
      <w:r w:rsidR="005D25FD">
        <w:rPr>
          <w:lang w:val="en-US"/>
        </w:rPr>
        <w:t xml:space="preserve"> </w:t>
      </w:r>
      <w:r w:rsidRPr="00FA38C5">
        <w:t xml:space="preserve">BUMD tidak fokus terhadap misi utamanya. </w:t>
      </w:r>
    </w:p>
    <w:p w14:paraId="62EF41D9" w14:textId="32AF6B7D" w:rsidR="00373B0A" w:rsidRDefault="00810B5A" w:rsidP="00810B5A">
      <w:pPr>
        <w:pStyle w:val="Heading2"/>
        <w:rPr>
          <w:lang w:val="en-US"/>
        </w:rPr>
      </w:pPr>
      <w:r>
        <w:rPr>
          <w:lang w:val="en-US"/>
        </w:rPr>
        <w:t>Re-</w:t>
      </w:r>
      <w:proofErr w:type="spellStart"/>
      <w:r>
        <w:rPr>
          <w:lang w:val="en-US"/>
        </w:rPr>
        <w:t>strukturisasi</w:t>
      </w:r>
      <w:proofErr w:type="spellEnd"/>
    </w:p>
    <w:p w14:paraId="4B9D8F61" w14:textId="77777777" w:rsidR="008E64ED" w:rsidRDefault="006138DD" w:rsidP="008E64ED">
      <w:pPr>
        <w:rPr>
          <w:lang w:val="en-US"/>
        </w:rPr>
      </w:pPr>
      <w:r>
        <w:rPr>
          <w:lang w:val="en-US"/>
        </w:rPr>
        <w:tab/>
      </w:r>
      <w:proofErr w:type="spellStart"/>
      <w:r w:rsidR="007418E8">
        <w:rPr>
          <w:lang w:val="en-US"/>
        </w:rPr>
        <w:t>Mengacu</w:t>
      </w:r>
      <w:proofErr w:type="spellEnd"/>
      <w:r w:rsidR="008E64ED">
        <w:rPr>
          <w:lang w:val="en-US"/>
        </w:rPr>
        <w:t xml:space="preserve"> pada</w:t>
      </w:r>
      <w:r w:rsidR="008E64ED" w:rsidRPr="008E64ED">
        <w:rPr>
          <w:lang w:val="en-US"/>
        </w:rPr>
        <w:t xml:space="preserve"> </w:t>
      </w:r>
      <w:proofErr w:type="spellStart"/>
      <w:r w:rsidR="008E64ED" w:rsidRPr="008E64ED">
        <w:rPr>
          <w:lang w:val="en-US"/>
        </w:rPr>
        <w:t>Peraturan</w:t>
      </w:r>
      <w:proofErr w:type="spellEnd"/>
      <w:r w:rsidR="008E64ED" w:rsidRPr="008E64ED">
        <w:rPr>
          <w:lang w:val="en-US"/>
        </w:rPr>
        <w:t xml:space="preserve"> Daerah Kota</w:t>
      </w:r>
      <w:r w:rsidR="008E64ED">
        <w:rPr>
          <w:lang w:val="en-US"/>
        </w:rPr>
        <w:t xml:space="preserve"> </w:t>
      </w:r>
      <w:proofErr w:type="spellStart"/>
      <w:r w:rsidR="008E64ED" w:rsidRPr="008E64ED">
        <w:rPr>
          <w:lang w:val="en-US"/>
        </w:rPr>
        <w:t>Tanjung</w:t>
      </w:r>
      <w:r w:rsidR="008E64ED">
        <w:rPr>
          <w:lang w:val="en-US"/>
        </w:rPr>
        <w:t>p</w:t>
      </w:r>
      <w:r w:rsidR="008E64ED" w:rsidRPr="008E64ED">
        <w:rPr>
          <w:lang w:val="en-US"/>
        </w:rPr>
        <w:t>inang</w:t>
      </w:r>
      <w:proofErr w:type="spellEnd"/>
      <w:r w:rsidR="008E64ED" w:rsidRPr="008E64ED">
        <w:rPr>
          <w:lang w:val="en-US"/>
        </w:rPr>
        <w:t xml:space="preserve"> </w:t>
      </w:r>
      <w:r w:rsidR="008E64ED">
        <w:rPr>
          <w:lang w:val="en-US"/>
        </w:rPr>
        <w:t>N</w:t>
      </w:r>
      <w:r w:rsidR="008E64ED" w:rsidRPr="008E64ED">
        <w:rPr>
          <w:lang w:val="en-US"/>
        </w:rPr>
        <w:t xml:space="preserve">o. 04 </w:t>
      </w:r>
      <w:proofErr w:type="spellStart"/>
      <w:r w:rsidR="008E64ED" w:rsidRPr="008E64ED">
        <w:rPr>
          <w:lang w:val="en-US"/>
        </w:rPr>
        <w:t>Tahun</w:t>
      </w:r>
      <w:proofErr w:type="spellEnd"/>
      <w:r w:rsidR="008E64ED" w:rsidRPr="008E64ED">
        <w:rPr>
          <w:lang w:val="en-US"/>
        </w:rPr>
        <w:t xml:space="preserve"> 2011 </w:t>
      </w:r>
      <w:proofErr w:type="spellStart"/>
      <w:r w:rsidR="008E64ED" w:rsidRPr="008E64ED">
        <w:rPr>
          <w:lang w:val="en-US"/>
        </w:rPr>
        <w:t>tentang</w:t>
      </w:r>
      <w:proofErr w:type="spellEnd"/>
      <w:r w:rsidR="008E64ED" w:rsidRPr="008E64ED">
        <w:rPr>
          <w:lang w:val="en-US"/>
        </w:rPr>
        <w:t xml:space="preserve"> </w:t>
      </w:r>
      <w:proofErr w:type="spellStart"/>
      <w:r w:rsidR="008E64ED">
        <w:rPr>
          <w:lang w:val="en-US"/>
        </w:rPr>
        <w:t>P</w:t>
      </w:r>
      <w:r w:rsidR="008E64ED" w:rsidRPr="008E64ED">
        <w:rPr>
          <w:lang w:val="en-US"/>
        </w:rPr>
        <w:t>embentukan</w:t>
      </w:r>
      <w:proofErr w:type="spellEnd"/>
      <w:r w:rsidR="008E64ED" w:rsidRPr="008E64ED">
        <w:rPr>
          <w:lang w:val="en-US"/>
        </w:rPr>
        <w:t xml:space="preserve"> BUMD PT </w:t>
      </w:r>
      <w:proofErr w:type="spellStart"/>
      <w:r w:rsidR="008E64ED" w:rsidRPr="008E64ED">
        <w:rPr>
          <w:lang w:val="en-US"/>
        </w:rPr>
        <w:t>Tanjungpinang</w:t>
      </w:r>
      <w:proofErr w:type="spellEnd"/>
      <w:r w:rsidR="008E64ED" w:rsidRPr="008E64ED">
        <w:rPr>
          <w:lang w:val="en-US"/>
        </w:rPr>
        <w:t xml:space="preserve"> Makmur Bersama</w:t>
      </w:r>
      <w:r w:rsidR="008E64ED">
        <w:rPr>
          <w:lang w:val="en-US"/>
        </w:rPr>
        <w:t xml:space="preserve"> </w:t>
      </w:r>
      <w:proofErr w:type="spellStart"/>
      <w:r w:rsidR="008E64ED">
        <w:rPr>
          <w:lang w:val="en-US"/>
        </w:rPr>
        <w:t>didirikan</w:t>
      </w:r>
      <w:proofErr w:type="spellEnd"/>
      <w:r w:rsidR="008E64ED">
        <w:rPr>
          <w:lang w:val="en-US"/>
        </w:rPr>
        <w:t xml:space="preserve"> </w:t>
      </w:r>
      <w:proofErr w:type="spellStart"/>
      <w:r w:rsidR="008E64ED">
        <w:rPr>
          <w:lang w:val="en-US"/>
        </w:rPr>
        <w:t>melalui</w:t>
      </w:r>
      <w:proofErr w:type="spellEnd"/>
      <w:r w:rsidR="008E64ED">
        <w:rPr>
          <w:lang w:val="en-US"/>
        </w:rPr>
        <w:t xml:space="preserve"> </w:t>
      </w:r>
      <w:proofErr w:type="spellStart"/>
      <w:r w:rsidR="008E64ED">
        <w:rPr>
          <w:lang w:val="en-US"/>
        </w:rPr>
        <w:t>akta</w:t>
      </w:r>
      <w:proofErr w:type="spellEnd"/>
      <w:r w:rsidR="008E64ED">
        <w:rPr>
          <w:lang w:val="en-US"/>
        </w:rPr>
        <w:t xml:space="preserve"> </w:t>
      </w:r>
      <w:proofErr w:type="spellStart"/>
      <w:r w:rsidR="008E64ED">
        <w:rPr>
          <w:lang w:val="en-US"/>
        </w:rPr>
        <w:t>Notaris</w:t>
      </w:r>
      <w:proofErr w:type="spellEnd"/>
      <w:r w:rsidR="008E64ED">
        <w:rPr>
          <w:lang w:val="en-US"/>
        </w:rPr>
        <w:t xml:space="preserve"> H. Abdul Rahman, S.H., no. 17 </w:t>
      </w:r>
      <w:proofErr w:type="spellStart"/>
      <w:r w:rsidR="008E64ED">
        <w:rPr>
          <w:lang w:val="en-US"/>
        </w:rPr>
        <w:t>tanggal</w:t>
      </w:r>
      <w:proofErr w:type="spellEnd"/>
      <w:r w:rsidR="008E64ED">
        <w:rPr>
          <w:lang w:val="en-US"/>
        </w:rPr>
        <w:t xml:space="preserve"> 20 </w:t>
      </w:r>
      <w:proofErr w:type="spellStart"/>
      <w:r w:rsidR="008E64ED">
        <w:rPr>
          <w:lang w:val="en-US"/>
        </w:rPr>
        <w:t>Februari</w:t>
      </w:r>
      <w:proofErr w:type="spellEnd"/>
      <w:r w:rsidR="008E64ED">
        <w:rPr>
          <w:lang w:val="en-US"/>
        </w:rPr>
        <w:t xml:space="preserve"> 2010, </w:t>
      </w:r>
      <w:proofErr w:type="spellStart"/>
      <w:r w:rsidR="008E64ED">
        <w:rPr>
          <w:lang w:val="en-US"/>
        </w:rPr>
        <w:t>notaris</w:t>
      </w:r>
      <w:proofErr w:type="spellEnd"/>
      <w:r w:rsidR="008E64ED">
        <w:rPr>
          <w:lang w:val="en-US"/>
        </w:rPr>
        <w:t xml:space="preserve"> di Kota </w:t>
      </w:r>
      <w:proofErr w:type="spellStart"/>
      <w:r w:rsidR="008E64ED">
        <w:rPr>
          <w:lang w:val="en-US"/>
        </w:rPr>
        <w:t>Tanjung</w:t>
      </w:r>
      <w:r w:rsidR="008E64ED">
        <w:rPr>
          <w:lang w:val="en-US"/>
        </w:rPr>
        <w:t>p</w:t>
      </w:r>
      <w:r w:rsidR="008E64ED">
        <w:rPr>
          <w:lang w:val="en-US"/>
        </w:rPr>
        <w:t>inang</w:t>
      </w:r>
      <w:proofErr w:type="spellEnd"/>
      <w:r w:rsidR="008E64ED">
        <w:rPr>
          <w:lang w:val="en-US"/>
        </w:rPr>
        <w:t xml:space="preserve">. </w:t>
      </w:r>
      <w:proofErr w:type="spellStart"/>
      <w:r w:rsidR="008E64ED">
        <w:rPr>
          <w:lang w:val="en-US"/>
        </w:rPr>
        <w:t>Akte</w:t>
      </w:r>
      <w:proofErr w:type="spellEnd"/>
      <w:r w:rsidR="008E64ED">
        <w:rPr>
          <w:lang w:val="en-US"/>
        </w:rPr>
        <w:t xml:space="preserve"> </w:t>
      </w:r>
      <w:proofErr w:type="spellStart"/>
      <w:r w:rsidR="008E64ED">
        <w:rPr>
          <w:lang w:val="en-US"/>
        </w:rPr>
        <w:t>pendirian</w:t>
      </w:r>
      <w:proofErr w:type="spellEnd"/>
      <w:r w:rsidR="008E64ED">
        <w:rPr>
          <w:lang w:val="en-US"/>
        </w:rPr>
        <w:t xml:space="preserve"> </w:t>
      </w:r>
      <w:r w:rsidR="008E64ED">
        <w:rPr>
          <w:lang w:val="en-US"/>
        </w:rPr>
        <w:t xml:space="preserve">PT. TMB </w:t>
      </w:r>
      <w:proofErr w:type="spellStart"/>
      <w:r w:rsidR="008E64ED">
        <w:rPr>
          <w:lang w:val="en-US"/>
        </w:rPr>
        <w:t>ini</w:t>
      </w:r>
      <w:proofErr w:type="spellEnd"/>
      <w:r w:rsidR="008E64ED">
        <w:rPr>
          <w:lang w:val="en-US"/>
        </w:rPr>
        <w:t xml:space="preserve"> juga </w:t>
      </w:r>
      <w:proofErr w:type="spellStart"/>
      <w:r w:rsidR="008E64ED">
        <w:rPr>
          <w:lang w:val="en-US"/>
        </w:rPr>
        <w:t>telah</w:t>
      </w:r>
      <w:proofErr w:type="spellEnd"/>
      <w:r w:rsidR="008E64ED">
        <w:rPr>
          <w:lang w:val="en-US"/>
        </w:rPr>
        <w:t xml:space="preserve"> </w:t>
      </w:r>
      <w:proofErr w:type="spellStart"/>
      <w:r w:rsidR="008E64ED">
        <w:rPr>
          <w:lang w:val="en-US"/>
        </w:rPr>
        <w:t>mendapat</w:t>
      </w:r>
      <w:proofErr w:type="spellEnd"/>
      <w:r w:rsidR="008E64ED">
        <w:rPr>
          <w:lang w:val="en-US"/>
        </w:rPr>
        <w:t xml:space="preserve"> </w:t>
      </w:r>
      <w:proofErr w:type="spellStart"/>
      <w:r w:rsidR="008E64ED">
        <w:rPr>
          <w:lang w:val="en-US"/>
        </w:rPr>
        <w:t>pengesahan</w:t>
      </w:r>
      <w:proofErr w:type="spellEnd"/>
      <w:r w:rsidR="008E64ED">
        <w:rPr>
          <w:lang w:val="en-US"/>
        </w:rPr>
        <w:t xml:space="preserve"> </w:t>
      </w:r>
      <w:proofErr w:type="spellStart"/>
      <w:r w:rsidR="008E64ED">
        <w:rPr>
          <w:lang w:val="en-US"/>
        </w:rPr>
        <w:t>dari</w:t>
      </w:r>
      <w:proofErr w:type="spellEnd"/>
      <w:r w:rsidR="008E64ED">
        <w:rPr>
          <w:lang w:val="en-US"/>
        </w:rPr>
        <w:t xml:space="preserve"> Menteri </w:t>
      </w:r>
      <w:proofErr w:type="spellStart"/>
      <w:r w:rsidR="008E64ED">
        <w:rPr>
          <w:lang w:val="en-US"/>
        </w:rPr>
        <w:t>Hukum</w:t>
      </w:r>
      <w:proofErr w:type="spellEnd"/>
      <w:r w:rsidR="008E64ED">
        <w:rPr>
          <w:lang w:val="en-US"/>
        </w:rPr>
        <w:t xml:space="preserve"> Dan </w:t>
      </w:r>
      <w:proofErr w:type="spellStart"/>
      <w:r w:rsidR="008E64ED">
        <w:rPr>
          <w:lang w:val="en-US"/>
        </w:rPr>
        <w:t>Hak</w:t>
      </w:r>
      <w:proofErr w:type="spellEnd"/>
      <w:r w:rsidR="008E64ED">
        <w:rPr>
          <w:lang w:val="en-US"/>
        </w:rPr>
        <w:t xml:space="preserve"> </w:t>
      </w:r>
      <w:proofErr w:type="spellStart"/>
      <w:r w:rsidR="008E64ED">
        <w:rPr>
          <w:lang w:val="en-US"/>
        </w:rPr>
        <w:t>Asasi</w:t>
      </w:r>
      <w:proofErr w:type="spellEnd"/>
      <w:r w:rsidR="008E64ED">
        <w:rPr>
          <w:lang w:val="en-US"/>
        </w:rPr>
        <w:t xml:space="preserve"> </w:t>
      </w:r>
      <w:proofErr w:type="spellStart"/>
      <w:r w:rsidR="008E64ED">
        <w:rPr>
          <w:lang w:val="en-US"/>
        </w:rPr>
        <w:t>Manusia</w:t>
      </w:r>
      <w:proofErr w:type="spellEnd"/>
      <w:r w:rsidR="008E64ED">
        <w:rPr>
          <w:lang w:val="en-US"/>
        </w:rPr>
        <w:t xml:space="preserve"> </w:t>
      </w:r>
      <w:proofErr w:type="spellStart"/>
      <w:r w:rsidR="008E64ED">
        <w:rPr>
          <w:lang w:val="en-US"/>
        </w:rPr>
        <w:t>Republik</w:t>
      </w:r>
      <w:proofErr w:type="spellEnd"/>
      <w:r w:rsidR="008E64ED">
        <w:rPr>
          <w:lang w:val="en-US"/>
        </w:rPr>
        <w:t xml:space="preserve"> Indonesia </w:t>
      </w:r>
      <w:proofErr w:type="spellStart"/>
      <w:r w:rsidR="008E64ED">
        <w:rPr>
          <w:lang w:val="en-US"/>
        </w:rPr>
        <w:t>dengan</w:t>
      </w:r>
      <w:proofErr w:type="spellEnd"/>
      <w:r w:rsidR="008E64ED">
        <w:rPr>
          <w:lang w:val="en-US"/>
        </w:rPr>
        <w:t xml:space="preserve"> no. AHU-29347.AH.01.01 </w:t>
      </w:r>
      <w:proofErr w:type="spellStart"/>
      <w:r w:rsidR="008E64ED">
        <w:rPr>
          <w:lang w:val="en-US"/>
        </w:rPr>
        <w:t>tanggal</w:t>
      </w:r>
      <w:proofErr w:type="spellEnd"/>
      <w:r w:rsidR="008E64ED">
        <w:rPr>
          <w:lang w:val="en-US"/>
        </w:rPr>
        <w:t xml:space="preserve"> 09 </w:t>
      </w:r>
      <w:proofErr w:type="spellStart"/>
      <w:r w:rsidR="008E64ED">
        <w:rPr>
          <w:lang w:val="en-US"/>
        </w:rPr>
        <w:t>Juni</w:t>
      </w:r>
      <w:proofErr w:type="spellEnd"/>
      <w:r w:rsidR="008E64ED">
        <w:rPr>
          <w:lang w:val="en-US"/>
        </w:rPr>
        <w:t xml:space="preserve"> 2010.</w:t>
      </w:r>
    </w:p>
    <w:p w14:paraId="751A330A" w14:textId="77777777" w:rsidR="008E64ED" w:rsidRDefault="008E64ED" w:rsidP="008E64ED">
      <w:pPr>
        <w:ind w:firstLine="720"/>
        <w:rPr>
          <w:lang w:val="en-US"/>
        </w:rPr>
      </w:pPr>
      <w:proofErr w:type="spellStart"/>
      <w:r>
        <w:rPr>
          <w:lang w:val="en-US"/>
        </w:rPr>
        <w:lastRenderedPageBreak/>
        <w:t>Akta</w:t>
      </w:r>
      <w:proofErr w:type="spellEnd"/>
      <w:r>
        <w:rPr>
          <w:lang w:val="en-US"/>
        </w:rPr>
        <w:t xml:space="preserve"> </w:t>
      </w:r>
      <w:proofErr w:type="spellStart"/>
      <w:r>
        <w:rPr>
          <w:lang w:val="en-US"/>
        </w:rPr>
        <w:t>pendirian</w:t>
      </w:r>
      <w:proofErr w:type="spellEnd"/>
      <w:r>
        <w:rPr>
          <w:lang w:val="en-US"/>
        </w:rPr>
        <w:t xml:space="preserve"> </w:t>
      </w:r>
      <w:r>
        <w:rPr>
          <w:lang w:val="en-US"/>
        </w:rPr>
        <w:t xml:space="preserve">PT. TMB </w:t>
      </w:r>
      <w:proofErr w:type="spellStart"/>
      <w:r>
        <w:rPr>
          <w:lang w:val="en-US"/>
        </w:rPr>
        <w:t>ini</w:t>
      </w:r>
      <w:proofErr w:type="spellEnd"/>
      <w:r>
        <w:rPr>
          <w:lang w:val="en-US"/>
        </w:rPr>
        <w:t xml:space="preserve"> juga </w:t>
      </w:r>
      <w:proofErr w:type="spellStart"/>
      <w:r>
        <w:rPr>
          <w:lang w:val="en-US"/>
        </w:rPr>
        <w:t>telah</w:t>
      </w:r>
      <w:proofErr w:type="spellEnd"/>
      <w:r>
        <w:rPr>
          <w:lang w:val="en-US"/>
        </w:rPr>
        <w:t xml:space="preserve"> </w:t>
      </w:r>
      <w:proofErr w:type="spellStart"/>
      <w:r>
        <w:rPr>
          <w:lang w:val="en-US"/>
        </w:rPr>
        <w:t>mengalami</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perubahan</w:t>
      </w:r>
      <w:proofErr w:type="spellEnd"/>
      <w:r>
        <w:rPr>
          <w:lang w:val="en-US"/>
        </w:rPr>
        <w:t xml:space="preserve"> </w:t>
      </w:r>
      <w:proofErr w:type="spellStart"/>
      <w:r>
        <w:rPr>
          <w:lang w:val="en-US"/>
        </w:rPr>
        <w:t>melalui</w:t>
      </w:r>
      <w:proofErr w:type="spellEnd"/>
      <w:r>
        <w:rPr>
          <w:lang w:val="en-US"/>
        </w:rPr>
        <w:t xml:space="preserve"> </w:t>
      </w:r>
      <w:r>
        <w:rPr>
          <w:lang w:val="en-US"/>
        </w:rPr>
        <w:t xml:space="preserve">no. 43 </w:t>
      </w:r>
      <w:proofErr w:type="spellStart"/>
      <w:r>
        <w:rPr>
          <w:lang w:val="en-US"/>
        </w:rPr>
        <w:t>tanggal</w:t>
      </w:r>
      <w:proofErr w:type="spellEnd"/>
      <w:r>
        <w:rPr>
          <w:lang w:val="en-US"/>
        </w:rPr>
        <w:t xml:space="preserve"> 22 September 2015 </w:t>
      </w:r>
      <w:r>
        <w:rPr>
          <w:lang w:val="en-US"/>
        </w:rPr>
        <w:t xml:space="preserve">oleh </w:t>
      </w:r>
      <w:proofErr w:type="spellStart"/>
      <w:r>
        <w:rPr>
          <w:lang w:val="en-US"/>
        </w:rPr>
        <w:t>Notaris</w:t>
      </w:r>
      <w:proofErr w:type="spellEnd"/>
      <w:r>
        <w:rPr>
          <w:lang w:val="en-US"/>
        </w:rPr>
        <w:t xml:space="preserve"> Muslim, S.H., di</w:t>
      </w:r>
      <w:r>
        <w:rPr>
          <w:lang w:val="en-US"/>
        </w:rPr>
        <w:t xml:space="preserve"> </w:t>
      </w:r>
      <w:proofErr w:type="spellStart"/>
      <w:r>
        <w:rPr>
          <w:lang w:val="en-US"/>
        </w:rPr>
        <w:t>Tanjung</w:t>
      </w:r>
      <w:r>
        <w:rPr>
          <w:lang w:val="en-US"/>
        </w:rPr>
        <w:t>p</w:t>
      </w:r>
      <w:r>
        <w:rPr>
          <w:lang w:val="en-US"/>
        </w:rPr>
        <w:t>inang</w:t>
      </w:r>
      <w:proofErr w:type="spellEnd"/>
      <w:r>
        <w:rPr>
          <w:lang w:val="en-US"/>
        </w:rPr>
        <w:t xml:space="preserve"> </w:t>
      </w:r>
      <w:proofErr w:type="spellStart"/>
      <w:r>
        <w:rPr>
          <w:lang w:val="en-US"/>
        </w:rPr>
        <w:t>berdasarkan</w:t>
      </w:r>
      <w:proofErr w:type="spellEnd"/>
      <w:r>
        <w:rPr>
          <w:lang w:val="en-US"/>
        </w:rPr>
        <w:t xml:space="preserve"> </w:t>
      </w:r>
      <w:proofErr w:type="spellStart"/>
      <w:r>
        <w:rPr>
          <w:lang w:val="en-US"/>
        </w:rPr>
        <w:t>pernyataan</w:t>
      </w:r>
      <w:proofErr w:type="spellEnd"/>
      <w:r>
        <w:rPr>
          <w:lang w:val="en-US"/>
        </w:rPr>
        <w:t xml:space="preserve"> </w:t>
      </w:r>
      <w:proofErr w:type="spellStart"/>
      <w:r>
        <w:rPr>
          <w:lang w:val="en-US"/>
        </w:rPr>
        <w:t>keputusan</w:t>
      </w:r>
      <w:proofErr w:type="spellEnd"/>
      <w:r>
        <w:rPr>
          <w:lang w:val="en-US"/>
        </w:rPr>
        <w:t xml:space="preserve"> di </w:t>
      </w:r>
      <w:proofErr w:type="spellStart"/>
      <w:r>
        <w:rPr>
          <w:lang w:val="en-US"/>
        </w:rPr>
        <w:t>luar</w:t>
      </w:r>
      <w:proofErr w:type="spellEnd"/>
      <w:r>
        <w:rPr>
          <w:lang w:val="en-US"/>
        </w:rPr>
        <w:t xml:space="preserve"> </w:t>
      </w:r>
      <w:proofErr w:type="spellStart"/>
      <w:r>
        <w:rPr>
          <w:lang w:val="en-US"/>
        </w:rPr>
        <w:t>Rapat</w:t>
      </w:r>
      <w:proofErr w:type="spellEnd"/>
      <w:r>
        <w:rPr>
          <w:lang w:val="en-US"/>
        </w:rPr>
        <w:t xml:space="preserve"> </w:t>
      </w:r>
      <w:proofErr w:type="spellStart"/>
      <w:r>
        <w:rPr>
          <w:lang w:val="en-US"/>
        </w:rPr>
        <w:t>Umum</w:t>
      </w:r>
      <w:proofErr w:type="spellEnd"/>
      <w:r>
        <w:rPr>
          <w:lang w:val="en-US"/>
        </w:rPr>
        <w:t xml:space="preserve"> </w:t>
      </w:r>
      <w:proofErr w:type="spellStart"/>
      <w:r>
        <w:rPr>
          <w:lang w:val="en-US"/>
        </w:rPr>
        <w:t>Pemegang</w:t>
      </w:r>
      <w:proofErr w:type="spellEnd"/>
      <w:r>
        <w:rPr>
          <w:lang w:val="en-US"/>
        </w:rPr>
        <w:t xml:space="preserve"> </w:t>
      </w:r>
      <w:proofErr w:type="spellStart"/>
      <w:r>
        <w:rPr>
          <w:lang w:val="en-US"/>
        </w:rPr>
        <w:t>S</w:t>
      </w:r>
      <w:r>
        <w:rPr>
          <w:lang w:val="en-US"/>
        </w:rPr>
        <w:t>aham</w:t>
      </w:r>
      <w:proofErr w:type="spellEnd"/>
      <w:r>
        <w:rPr>
          <w:lang w:val="en-US"/>
        </w:rPr>
        <w:t xml:space="preserve">. </w:t>
      </w:r>
      <w:proofErr w:type="spellStart"/>
      <w:r>
        <w:rPr>
          <w:lang w:val="en-US"/>
        </w:rPr>
        <w:t>Akta</w:t>
      </w:r>
      <w:proofErr w:type="spellEnd"/>
      <w:r>
        <w:rPr>
          <w:lang w:val="en-US"/>
        </w:rPr>
        <w:t xml:space="preserve"> </w:t>
      </w:r>
      <w:proofErr w:type="spellStart"/>
      <w:r>
        <w:rPr>
          <w:lang w:val="en-US"/>
        </w:rPr>
        <w:t>perubahan</w:t>
      </w:r>
      <w:proofErr w:type="spellEnd"/>
      <w:r>
        <w:rPr>
          <w:lang w:val="en-US"/>
        </w:rPr>
        <w:t xml:space="preserve"> </w:t>
      </w:r>
      <w:proofErr w:type="spellStart"/>
      <w:r>
        <w:rPr>
          <w:lang w:val="en-US"/>
        </w:rPr>
        <w:t>tersebut</w:t>
      </w:r>
      <w:proofErr w:type="spellEnd"/>
      <w:r>
        <w:rPr>
          <w:lang w:val="en-US"/>
        </w:rPr>
        <w:t xml:space="preserve"> </w:t>
      </w:r>
      <w:r>
        <w:rPr>
          <w:lang w:val="en-US"/>
        </w:rPr>
        <w:t xml:space="preserve">juga </w:t>
      </w:r>
      <w:proofErr w:type="spellStart"/>
      <w:r>
        <w:rPr>
          <w:lang w:val="en-US"/>
        </w:rPr>
        <w:t>telah</w:t>
      </w:r>
      <w:proofErr w:type="spellEnd"/>
      <w:r>
        <w:rPr>
          <w:lang w:val="en-US"/>
        </w:rPr>
        <w:t xml:space="preserve"> </w:t>
      </w:r>
      <w:proofErr w:type="spellStart"/>
      <w:r>
        <w:rPr>
          <w:lang w:val="en-US"/>
        </w:rPr>
        <w:t>mendapat</w:t>
      </w:r>
      <w:proofErr w:type="spellEnd"/>
      <w:r>
        <w:rPr>
          <w:lang w:val="en-US"/>
        </w:rPr>
        <w:t xml:space="preserve"> </w:t>
      </w:r>
      <w:proofErr w:type="spellStart"/>
      <w:r>
        <w:rPr>
          <w:lang w:val="en-US"/>
        </w:rPr>
        <w:t>pengesahan</w:t>
      </w:r>
      <w:proofErr w:type="spellEnd"/>
      <w:r>
        <w:rPr>
          <w:lang w:val="en-US"/>
        </w:rPr>
        <w:t xml:space="preserve"> </w:t>
      </w:r>
      <w:proofErr w:type="spellStart"/>
      <w:r>
        <w:rPr>
          <w:lang w:val="en-US"/>
        </w:rPr>
        <w:t>dari</w:t>
      </w:r>
      <w:proofErr w:type="spellEnd"/>
      <w:r>
        <w:rPr>
          <w:lang w:val="en-US"/>
        </w:rPr>
        <w:t xml:space="preserve"> Menteri </w:t>
      </w:r>
      <w:proofErr w:type="spellStart"/>
      <w:r>
        <w:rPr>
          <w:lang w:val="en-US"/>
        </w:rPr>
        <w:t>Hukum</w:t>
      </w:r>
      <w:proofErr w:type="spellEnd"/>
      <w:r>
        <w:rPr>
          <w:lang w:val="en-US"/>
        </w:rPr>
        <w:t xml:space="preserve"> Dan </w:t>
      </w:r>
      <w:proofErr w:type="spellStart"/>
      <w:r>
        <w:rPr>
          <w:lang w:val="en-US"/>
        </w:rPr>
        <w:t>Hak</w:t>
      </w:r>
      <w:proofErr w:type="spellEnd"/>
      <w:r>
        <w:rPr>
          <w:lang w:val="en-US"/>
        </w:rPr>
        <w:t xml:space="preserve"> </w:t>
      </w:r>
      <w:proofErr w:type="spellStart"/>
      <w:r>
        <w:rPr>
          <w:lang w:val="en-US"/>
        </w:rPr>
        <w:t>Asasi</w:t>
      </w:r>
      <w:proofErr w:type="spellEnd"/>
      <w:r>
        <w:rPr>
          <w:lang w:val="en-US"/>
        </w:rPr>
        <w:t xml:space="preserve"> </w:t>
      </w:r>
      <w:proofErr w:type="spellStart"/>
      <w:r>
        <w:rPr>
          <w:lang w:val="en-US"/>
        </w:rPr>
        <w:t>Manusia</w:t>
      </w:r>
      <w:proofErr w:type="spellEnd"/>
      <w:r>
        <w:rPr>
          <w:lang w:val="en-US"/>
        </w:rPr>
        <w:t xml:space="preserve"> </w:t>
      </w:r>
      <w:proofErr w:type="spellStart"/>
      <w:r>
        <w:rPr>
          <w:lang w:val="en-US"/>
        </w:rPr>
        <w:t>Republik</w:t>
      </w:r>
      <w:proofErr w:type="spellEnd"/>
      <w:r>
        <w:rPr>
          <w:lang w:val="en-US"/>
        </w:rPr>
        <w:t xml:space="preserve"> Indonesia </w:t>
      </w:r>
      <w:proofErr w:type="spellStart"/>
      <w:r>
        <w:rPr>
          <w:lang w:val="en-US"/>
        </w:rPr>
        <w:t>dengan</w:t>
      </w:r>
      <w:proofErr w:type="spellEnd"/>
      <w:r>
        <w:rPr>
          <w:lang w:val="en-US"/>
        </w:rPr>
        <w:t xml:space="preserve"> </w:t>
      </w:r>
      <w:r>
        <w:rPr>
          <w:lang w:val="en-US"/>
        </w:rPr>
        <w:t xml:space="preserve">no. AHU-AH.01.03-0970232 </w:t>
      </w:r>
      <w:proofErr w:type="spellStart"/>
      <w:r>
        <w:rPr>
          <w:lang w:val="en-US"/>
        </w:rPr>
        <w:t>tanggal</w:t>
      </w:r>
      <w:proofErr w:type="spellEnd"/>
      <w:r>
        <w:rPr>
          <w:lang w:val="en-US"/>
        </w:rPr>
        <w:t xml:space="preserve"> 07 </w:t>
      </w:r>
      <w:proofErr w:type="spellStart"/>
      <w:r>
        <w:rPr>
          <w:lang w:val="en-US"/>
        </w:rPr>
        <w:t>Oktober</w:t>
      </w:r>
      <w:proofErr w:type="spellEnd"/>
      <w:r>
        <w:rPr>
          <w:lang w:val="en-US"/>
        </w:rPr>
        <w:t xml:space="preserve"> 2015. </w:t>
      </w:r>
    </w:p>
    <w:p w14:paraId="01CFEEFE" w14:textId="77777777" w:rsidR="008F7D9D" w:rsidRDefault="008E64ED" w:rsidP="00845EDB">
      <w:pPr>
        <w:ind w:firstLine="720"/>
        <w:rPr>
          <w:lang w:val="en-US"/>
        </w:rPr>
      </w:pPr>
      <w:proofErr w:type="spellStart"/>
      <w:r>
        <w:rPr>
          <w:lang w:val="en-US"/>
        </w:rPr>
        <w:t>Akta</w:t>
      </w:r>
      <w:proofErr w:type="spellEnd"/>
      <w:r>
        <w:rPr>
          <w:lang w:val="en-US"/>
        </w:rPr>
        <w:t xml:space="preserve"> </w:t>
      </w:r>
      <w:proofErr w:type="spellStart"/>
      <w:r>
        <w:rPr>
          <w:lang w:val="en-US"/>
        </w:rPr>
        <w:t>pendirian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kembali</w:t>
      </w:r>
      <w:proofErr w:type="spellEnd"/>
      <w:r>
        <w:rPr>
          <w:lang w:val="en-US"/>
        </w:rPr>
        <w:t xml:space="preserve"> </w:t>
      </w:r>
      <w:proofErr w:type="spellStart"/>
      <w:r>
        <w:rPr>
          <w:lang w:val="en-US"/>
        </w:rPr>
        <w:t>mengalami</w:t>
      </w:r>
      <w:proofErr w:type="spellEnd"/>
      <w:r>
        <w:rPr>
          <w:lang w:val="en-US"/>
        </w:rPr>
        <w:t xml:space="preserve"> </w:t>
      </w:r>
      <w:proofErr w:type="spellStart"/>
      <w:r>
        <w:rPr>
          <w:lang w:val="en-US"/>
        </w:rPr>
        <w:t>perubahan</w:t>
      </w:r>
      <w:proofErr w:type="spellEnd"/>
      <w:r>
        <w:rPr>
          <w:lang w:val="en-US"/>
        </w:rPr>
        <w:t xml:space="preserve"> </w:t>
      </w:r>
      <w:proofErr w:type="spellStart"/>
      <w:r>
        <w:rPr>
          <w:lang w:val="en-US"/>
        </w:rPr>
        <w:t>melalui</w:t>
      </w:r>
      <w:proofErr w:type="spellEnd"/>
      <w:r>
        <w:rPr>
          <w:lang w:val="en-US"/>
        </w:rPr>
        <w:t xml:space="preserve"> </w:t>
      </w:r>
      <w:r>
        <w:rPr>
          <w:lang w:val="en-US"/>
        </w:rPr>
        <w:t>no. 53, 54,</w:t>
      </w:r>
      <w:r>
        <w:rPr>
          <w:lang w:val="en-US"/>
        </w:rPr>
        <w:t xml:space="preserve"> </w:t>
      </w:r>
      <w:r>
        <w:rPr>
          <w:lang w:val="en-US"/>
        </w:rPr>
        <w:t xml:space="preserve">dan 55 </w:t>
      </w:r>
      <w:proofErr w:type="spellStart"/>
      <w:r>
        <w:rPr>
          <w:lang w:val="en-US"/>
        </w:rPr>
        <w:t>tanggal</w:t>
      </w:r>
      <w:proofErr w:type="spellEnd"/>
      <w:r>
        <w:rPr>
          <w:lang w:val="en-US"/>
        </w:rPr>
        <w:t xml:space="preserve"> 28 </w:t>
      </w:r>
      <w:proofErr w:type="spellStart"/>
      <w:r>
        <w:rPr>
          <w:lang w:val="en-US"/>
        </w:rPr>
        <w:t>Juni</w:t>
      </w:r>
      <w:proofErr w:type="spellEnd"/>
      <w:r>
        <w:rPr>
          <w:lang w:val="en-US"/>
        </w:rPr>
        <w:t xml:space="preserve"> 2016 </w:t>
      </w:r>
      <w:proofErr w:type="spellStart"/>
      <w:r>
        <w:rPr>
          <w:lang w:val="en-US"/>
        </w:rPr>
        <w:t>mengenai</w:t>
      </w:r>
      <w:proofErr w:type="spellEnd"/>
      <w:r>
        <w:rPr>
          <w:lang w:val="en-US"/>
        </w:rPr>
        <w:t xml:space="preserve"> </w:t>
      </w:r>
      <w:proofErr w:type="spellStart"/>
      <w:r>
        <w:rPr>
          <w:lang w:val="en-US"/>
        </w:rPr>
        <w:t>berita</w:t>
      </w:r>
      <w:proofErr w:type="spellEnd"/>
      <w:r>
        <w:rPr>
          <w:lang w:val="en-US"/>
        </w:rPr>
        <w:t xml:space="preserve"> acara </w:t>
      </w:r>
      <w:proofErr w:type="spellStart"/>
      <w:r>
        <w:rPr>
          <w:lang w:val="en-US"/>
        </w:rPr>
        <w:t>rapat</w:t>
      </w:r>
      <w:proofErr w:type="spellEnd"/>
      <w:r>
        <w:rPr>
          <w:lang w:val="en-US"/>
        </w:rPr>
        <w:t xml:space="preserve"> </w:t>
      </w:r>
      <w:proofErr w:type="spellStart"/>
      <w:r>
        <w:rPr>
          <w:lang w:val="en-US"/>
        </w:rPr>
        <w:t>umum</w:t>
      </w:r>
      <w:proofErr w:type="spellEnd"/>
      <w:r>
        <w:rPr>
          <w:lang w:val="en-US"/>
        </w:rPr>
        <w:t xml:space="preserve"> </w:t>
      </w:r>
      <w:proofErr w:type="spellStart"/>
      <w:r>
        <w:rPr>
          <w:lang w:val="en-US"/>
        </w:rPr>
        <w:t>pemegang</w:t>
      </w:r>
      <w:proofErr w:type="spellEnd"/>
      <w:r>
        <w:rPr>
          <w:lang w:val="en-US"/>
        </w:rPr>
        <w:t xml:space="preserve"> </w:t>
      </w:r>
      <w:proofErr w:type="spellStart"/>
      <w:r>
        <w:rPr>
          <w:lang w:val="en-US"/>
        </w:rPr>
        <w:t>saham</w:t>
      </w:r>
      <w:proofErr w:type="spellEnd"/>
      <w:r>
        <w:rPr>
          <w:lang w:val="en-US"/>
        </w:rPr>
        <w:t xml:space="preserve"> </w:t>
      </w:r>
      <w:proofErr w:type="spellStart"/>
      <w:r>
        <w:rPr>
          <w:lang w:val="en-US"/>
        </w:rPr>
        <w:t>luar</w:t>
      </w:r>
      <w:proofErr w:type="spellEnd"/>
      <w:r>
        <w:rPr>
          <w:lang w:val="en-US"/>
        </w:rPr>
        <w:t xml:space="preserve"> </w:t>
      </w:r>
      <w:proofErr w:type="spellStart"/>
      <w:r>
        <w:rPr>
          <w:lang w:val="en-US"/>
        </w:rPr>
        <w:t>biasa</w:t>
      </w:r>
      <w:proofErr w:type="spellEnd"/>
      <w:r>
        <w:rPr>
          <w:lang w:val="en-US"/>
        </w:rPr>
        <w:t xml:space="preserve"> </w:t>
      </w:r>
      <w:proofErr w:type="spellStart"/>
      <w:r>
        <w:rPr>
          <w:lang w:val="en-US"/>
        </w:rPr>
        <w:t>perseroan</w:t>
      </w:r>
      <w:proofErr w:type="spellEnd"/>
      <w:r>
        <w:rPr>
          <w:lang w:val="en-US"/>
        </w:rPr>
        <w:t xml:space="preserve"> </w:t>
      </w:r>
      <w:proofErr w:type="spellStart"/>
      <w:r>
        <w:rPr>
          <w:lang w:val="en-US"/>
        </w:rPr>
        <w:t>terbatas</w:t>
      </w:r>
      <w:proofErr w:type="spellEnd"/>
      <w:r>
        <w:rPr>
          <w:lang w:val="en-US"/>
        </w:rPr>
        <w:t xml:space="preserve"> dan </w:t>
      </w:r>
      <w:proofErr w:type="spellStart"/>
      <w:r>
        <w:rPr>
          <w:lang w:val="en-US"/>
        </w:rPr>
        <w:t>hibah</w:t>
      </w:r>
      <w:proofErr w:type="spellEnd"/>
      <w:r>
        <w:rPr>
          <w:lang w:val="en-US"/>
        </w:rPr>
        <w:t xml:space="preserve"> </w:t>
      </w:r>
      <w:proofErr w:type="spellStart"/>
      <w:r>
        <w:rPr>
          <w:lang w:val="en-US"/>
        </w:rPr>
        <w:t>saham</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notaris</w:t>
      </w:r>
      <w:proofErr w:type="spellEnd"/>
      <w:r>
        <w:rPr>
          <w:lang w:val="en-US"/>
        </w:rPr>
        <w:t xml:space="preserve"> Muslim, S.H., di </w:t>
      </w:r>
      <w:proofErr w:type="spellStart"/>
      <w:r>
        <w:rPr>
          <w:lang w:val="en-US"/>
        </w:rPr>
        <w:t>Tanjung</w:t>
      </w:r>
      <w:proofErr w:type="spellEnd"/>
      <w:r>
        <w:rPr>
          <w:lang w:val="en-US"/>
        </w:rPr>
        <w:t xml:space="preserve"> Pinang. </w:t>
      </w:r>
      <w:proofErr w:type="spellStart"/>
      <w:r>
        <w:rPr>
          <w:lang w:val="en-US"/>
        </w:rPr>
        <w:t>Akta</w:t>
      </w:r>
      <w:proofErr w:type="spellEnd"/>
      <w:r>
        <w:rPr>
          <w:lang w:val="en-US"/>
        </w:rPr>
        <w:t xml:space="preserve"> </w:t>
      </w:r>
      <w:proofErr w:type="spellStart"/>
      <w:r>
        <w:rPr>
          <w:lang w:val="en-US"/>
        </w:rPr>
        <w:t>perubahan</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kembali</w:t>
      </w:r>
      <w:proofErr w:type="spellEnd"/>
      <w:r>
        <w:rPr>
          <w:lang w:val="en-US"/>
        </w:rPr>
        <w:t xml:space="preserve"> </w:t>
      </w:r>
      <w:proofErr w:type="spellStart"/>
      <w:r>
        <w:rPr>
          <w:lang w:val="en-US"/>
        </w:rPr>
        <w:t>mendapat</w:t>
      </w:r>
      <w:proofErr w:type="spellEnd"/>
      <w:r>
        <w:rPr>
          <w:lang w:val="en-US"/>
        </w:rPr>
        <w:t xml:space="preserve"> </w:t>
      </w:r>
      <w:proofErr w:type="spellStart"/>
      <w:r>
        <w:rPr>
          <w:lang w:val="en-US"/>
        </w:rPr>
        <w:t>pengesahan</w:t>
      </w:r>
      <w:proofErr w:type="spellEnd"/>
      <w:r>
        <w:rPr>
          <w:lang w:val="en-US"/>
        </w:rPr>
        <w:t xml:space="preserve"> </w:t>
      </w:r>
      <w:proofErr w:type="spellStart"/>
      <w:r>
        <w:rPr>
          <w:lang w:val="en-US"/>
        </w:rPr>
        <w:t>dari</w:t>
      </w:r>
      <w:proofErr w:type="spellEnd"/>
      <w:r>
        <w:rPr>
          <w:lang w:val="en-US"/>
        </w:rPr>
        <w:t xml:space="preserve"> Menteri </w:t>
      </w:r>
      <w:proofErr w:type="spellStart"/>
      <w:r>
        <w:rPr>
          <w:lang w:val="en-US"/>
        </w:rPr>
        <w:t>Hukum</w:t>
      </w:r>
      <w:proofErr w:type="spellEnd"/>
      <w:r>
        <w:rPr>
          <w:lang w:val="en-US"/>
        </w:rPr>
        <w:t xml:space="preserve"> Dan </w:t>
      </w:r>
      <w:proofErr w:type="spellStart"/>
      <w:r>
        <w:rPr>
          <w:lang w:val="en-US"/>
        </w:rPr>
        <w:t>Hak</w:t>
      </w:r>
      <w:proofErr w:type="spellEnd"/>
      <w:r>
        <w:rPr>
          <w:lang w:val="en-US"/>
        </w:rPr>
        <w:t xml:space="preserve"> </w:t>
      </w:r>
      <w:proofErr w:type="spellStart"/>
      <w:r>
        <w:rPr>
          <w:lang w:val="en-US"/>
        </w:rPr>
        <w:t>Asasi</w:t>
      </w:r>
      <w:proofErr w:type="spellEnd"/>
      <w:r>
        <w:rPr>
          <w:lang w:val="en-US"/>
        </w:rPr>
        <w:t xml:space="preserve"> </w:t>
      </w:r>
      <w:proofErr w:type="spellStart"/>
      <w:r>
        <w:rPr>
          <w:lang w:val="en-US"/>
        </w:rPr>
        <w:t>Manusia</w:t>
      </w:r>
      <w:proofErr w:type="spellEnd"/>
      <w:r>
        <w:rPr>
          <w:lang w:val="en-US"/>
        </w:rPr>
        <w:t xml:space="preserve"> </w:t>
      </w:r>
      <w:proofErr w:type="spellStart"/>
      <w:r>
        <w:rPr>
          <w:lang w:val="en-US"/>
        </w:rPr>
        <w:t>Republik</w:t>
      </w:r>
      <w:proofErr w:type="spellEnd"/>
      <w:r>
        <w:rPr>
          <w:lang w:val="en-US"/>
        </w:rPr>
        <w:t xml:space="preserve"> Indonesia </w:t>
      </w:r>
      <w:proofErr w:type="spellStart"/>
      <w:r>
        <w:rPr>
          <w:lang w:val="en-US"/>
        </w:rPr>
        <w:t>dengan</w:t>
      </w:r>
      <w:proofErr w:type="spellEnd"/>
      <w:r>
        <w:rPr>
          <w:lang w:val="en-US"/>
        </w:rPr>
        <w:t xml:space="preserve"> no. AHU-0012335.AH.01.02 </w:t>
      </w:r>
      <w:proofErr w:type="spellStart"/>
      <w:r>
        <w:rPr>
          <w:lang w:val="en-US"/>
        </w:rPr>
        <w:t>tanggal</w:t>
      </w:r>
      <w:proofErr w:type="spellEnd"/>
      <w:r>
        <w:rPr>
          <w:lang w:val="en-US"/>
        </w:rPr>
        <w:t xml:space="preserve"> 29 </w:t>
      </w:r>
      <w:proofErr w:type="spellStart"/>
      <w:r>
        <w:rPr>
          <w:lang w:val="en-US"/>
        </w:rPr>
        <w:t>Juni</w:t>
      </w:r>
      <w:proofErr w:type="spellEnd"/>
      <w:r>
        <w:rPr>
          <w:lang w:val="en-US"/>
        </w:rPr>
        <w:t xml:space="preserve"> 2016. </w:t>
      </w:r>
    </w:p>
    <w:p w14:paraId="420F2325" w14:textId="77777777" w:rsidR="000B5FC7" w:rsidRDefault="008E64ED" w:rsidP="000B5FC7">
      <w:pPr>
        <w:ind w:firstLine="720"/>
        <w:rPr>
          <w:lang w:val="en-US"/>
        </w:rPr>
      </w:pPr>
      <w:proofErr w:type="spellStart"/>
      <w:r>
        <w:rPr>
          <w:lang w:val="en-US"/>
        </w:rPr>
        <w:t>Akta</w:t>
      </w:r>
      <w:proofErr w:type="spellEnd"/>
      <w:r>
        <w:rPr>
          <w:lang w:val="en-US"/>
        </w:rPr>
        <w:t xml:space="preserve"> </w:t>
      </w:r>
      <w:proofErr w:type="spellStart"/>
      <w:r w:rsidR="008F7D9D">
        <w:rPr>
          <w:lang w:val="en-US"/>
        </w:rPr>
        <w:t>pendirian</w:t>
      </w:r>
      <w:proofErr w:type="spellEnd"/>
      <w:r w:rsidR="008F7D9D">
        <w:rPr>
          <w:lang w:val="en-US"/>
        </w:rPr>
        <w:t xml:space="preserve"> </w:t>
      </w:r>
      <w:proofErr w:type="spellStart"/>
      <w:r>
        <w:rPr>
          <w:lang w:val="en-US"/>
        </w:rPr>
        <w:t>mengalami</w:t>
      </w:r>
      <w:proofErr w:type="spellEnd"/>
      <w:r>
        <w:rPr>
          <w:lang w:val="en-US"/>
        </w:rPr>
        <w:t xml:space="preserve"> </w:t>
      </w:r>
      <w:proofErr w:type="spellStart"/>
      <w:r>
        <w:rPr>
          <w:lang w:val="en-US"/>
        </w:rPr>
        <w:t>perubahan</w:t>
      </w:r>
      <w:proofErr w:type="spellEnd"/>
      <w:r>
        <w:rPr>
          <w:lang w:val="en-US"/>
        </w:rPr>
        <w:t xml:space="preserve"> </w:t>
      </w:r>
      <w:proofErr w:type="spellStart"/>
      <w:r>
        <w:rPr>
          <w:lang w:val="en-US"/>
        </w:rPr>
        <w:t>kembali</w:t>
      </w:r>
      <w:proofErr w:type="spellEnd"/>
      <w:r>
        <w:rPr>
          <w:lang w:val="en-US"/>
        </w:rPr>
        <w:t xml:space="preserve"> </w:t>
      </w:r>
      <w:proofErr w:type="spellStart"/>
      <w:r>
        <w:rPr>
          <w:lang w:val="en-US"/>
        </w:rPr>
        <w:t>dengan</w:t>
      </w:r>
      <w:proofErr w:type="spellEnd"/>
      <w:r>
        <w:rPr>
          <w:lang w:val="en-US"/>
        </w:rPr>
        <w:t xml:space="preserve"> no. 01 </w:t>
      </w:r>
      <w:proofErr w:type="spellStart"/>
      <w:r>
        <w:rPr>
          <w:lang w:val="en-US"/>
        </w:rPr>
        <w:t>tanggal</w:t>
      </w:r>
      <w:proofErr w:type="spellEnd"/>
      <w:r>
        <w:rPr>
          <w:lang w:val="en-US"/>
        </w:rPr>
        <w:t xml:space="preserve"> 02</w:t>
      </w:r>
      <w:r w:rsidR="008F7D9D">
        <w:rPr>
          <w:lang w:val="en-US"/>
        </w:rPr>
        <w:t xml:space="preserve"> </w:t>
      </w:r>
      <w:proofErr w:type="spellStart"/>
      <w:r>
        <w:rPr>
          <w:lang w:val="en-US"/>
        </w:rPr>
        <w:t>Februari</w:t>
      </w:r>
      <w:proofErr w:type="spellEnd"/>
      <w:r>
        <w:rPr>
          <w:lang w:val="en-US"/>
        </w:rPr>
        <w:t xml:space="preserve"> 2018 </w:t>
      </w:r>
      <w:proofErr w:type="spellStart"/>
      <w:r>
        <w:rPr>
          <w:lang w:val="en-US"/>
        </w:rPr>
        <w:t>dari</w:t>
      </w:r>
      <w:proofErr w:type="spellEnd"/>
      <w:r>
        <w:rPr>
          <w:lang w:val="en-US"/>
        </w:rPr>
        <w:t xml:space="preserve"> </w:t>
      </w:r>
      <w:proofErr w:type="spellStart"/>
      <w:r>
        <w:rPr>
          <w:lang w:val="en-US"/>
        </w:rPr>
        <w:t>notaris</w:t>
      </w:r>
      <w:proofErr w:type="spellEnd"/>
      <w:r>
        <w:rPr>
          <w:lang w:val="en-US"/>
        </w:rPr>
        <w:t xml:space="preserve"> H. Abdul Rahman, S.H., di </w:t>
      </w:r>
      <w:proofErr w:type="spellStart"/>
      <w:r>
        <w:rPr>
          <w:lang w:val="en-US"/>
        </w:rPr>
        <w:t>Tanjung</w:t>
      </w:r>
      <w:r w:rsidR="008F7D9D">
        <w:rPr>
          <w:lang w:val="en-US"/>
        </w:rPr>
        <w:t>p</w:t>
      </w:r>
      <w:r>
        <w:rPr>
          <w:lang w:val="en-US"/>
        </w:rPr>
        <w:t>inang</w:t>
      </w:r>
      <w:proofErr w:type="spellEnd"/>
      <w:r>
        <w:rPr>
          <w:lang w:val="en-US"/>
        </w:rPr>
        <w:t xml:space="preserve">. </w:t>
      </w:r>
      <w:proofErr w:type="spellStart"/>
      <w:r>
        <w:rPr>
          <w:lang w:val="en-US"/>
        </w:rPr>
        <w:t>Mengenai</w:t>
      </w:r>
      <w:proofErr w:type="spellEnd"/>
      <w:r>
        <w:rPr>
          <w:lang w:val="en-US"/>
        </w:rPr>
        <w:t xml:space="preserve"> </w:t>
      </w:r>
      <w:proofErr w:type="spellStart"/>
      <w:r>
        <w:rPr>
          <w:lang w:val="en-US"/>
        </w:rPr>
        <w:t>berita</w:t>
      </w:r>
      <w:proofErr w:type="spellEnd"/>
      <w:r>
        <w:rPr>
          <w:lang w:val="en-US"/>
        </w:rPr>
        <w:t xml:space="preserve"> acara </w:t>
      </w:r>
      <w:proofErr w:type="spellStart"/>
      <w:r>
        <w:rPr>
          <w:lang w:val="en-US"/>
        </w:rPr>
        <w:t>rapat</w:t>
      </w:r>
      <w:proofErr w:type="spellEnd"/>
      <w:r>
        <w:rPr>
          <w:lang w:val="en-US"/>
        </w:rPr>
        <w:t xml:space="preserve"> </w:t>
      </w:r>
      <w:proofErr w:type="spellStart"/>
      <w:r>
        <w:rPr>
          <w:lang w:val="en-US"/>
        </w:rPr>
        <w:t>umum</w:t>
      </w:r>
      <w:proofErr w:type="spellEnd"/>
      <w:r w:rsidR="008F7D9D">
        <w:rPr>
          <w:lang w:val="en-US"/>
        </w:rPr>
        <w:t xml:space="preserve"> </w:t>
      </w:r>
      <w:proofErr w:type="spellStart"/>
      <w:r>
        <w:rPr>
          <w:lang w:val="en-US"/>
        </w:rPr>
        <w:t>pemegang</w:t>
      </w:r>
      <w:proofErr w:type="spellEnd"/>
      <w:r>
        <w:rPr>
          <w:lang w:val="en-US"/>
        </w:rPr>
        <w:t xml:space="preserve"> </w:t>
      </w:r>
      <w:proofErr w:type="spellStart"/>
      <w:r>
        <w:rPr>
          <w:lang w:val="en-US"/>
        </w:rPr>
        <w:t>saham</w:t>
      </w:r>
      <w:proofErr w:type="spellEnd"/>
      <w:r>
        <w:rPr>
          <w:lang w:val="en-US"/>
        </w:rPr>
        <w:t xml:space="preserve"> </w:t>
      </w:r>
      <w:proofErr w:type="spellStart"/>
      <w:r>
        <w:rPr>
          <w:lang w:val="en-US"/>
        </w:rPr>
        <w:t>luar</w:t>
      </w:r>
      <w:proofErr w:type="spellEnd"/>
      <w:r>
        <w:rPr>
          <w:lang w:val="en-US"/>
        </w:rPr>
        <w:t xml:space="preserve"> </w:t>
      </w:r>
      <w:proofErr w:type="spellStart"/>
      <w:r>
        <w:rPr>
          <w:lang w:val="en-US"/>
        </w:rPr>
        <w:t>biasa</w:t>
      </w:r>
      <w:proofErr w:type="spellEnd"/>
      <w:r>
        <w:rPr>
          <w:lang w:val="en-US"/>
        </w:rPr>
        <w:t xml:space="preserve"> </w:t>
      </w:r>
      <w:proofErr w:type="spellStart"/>
      <w:r>
        <w:rPr>
          <w:lang w:val="en-US"/>
        </w:rPr>
        <w:t>perseroan</w:t>
      </w:r>
      <w:proofErr w:type="spellEnd"/>
      <w:r>
        <w:rPr>
          <w:lang w:val="en-US"/>
        </w:rPr>
        <w:t xml:space="preserve"> </w:t>
      </w:r>
      <w:proofErr w:type="spellStart"/>
      <w:r>
        <w:rPr>
          <w:lang w:val="en-US"/>
        </w:rPr>
        <w:t>terbatas</w:t>
      </w:r>
      <w:proofErr w:type="spellEnd"/>
      <w:r>
        <w:rPr>
          <w:lang w:val="en-US"/>
        </w:rPr>
        <w:t xml:space="preserve">, </w:t>
      </w:r>
      <w:proofErr w:type="spellStart"/>
      <w:r>
        <w:rPr>
          <w:lang w:val="en-US"/>
        </w:rPr>
        <w:t>tentang</w:t>
      </w:r>
      <w:proofErr w:type="spellEnd"/>
      <w:r>
        <w:rPr>
          <w:lang w:val="en-US"/>
        </w:rPr>
        <w:t xml:space="preserve"> </w:t>
      </w:r>
      <w:proofErr w:type="spellStart"/>
      <w:r>
        <w:rPr>
          <w:lang w:val="en-US"/>
        </w:rPr>
        <w:t>pemberhentian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seterusnya</w:t>
      </w:r>
      <w:proofErr w:type="spellEnd"/>
      <w:r>
        <w:rPr>
          <w:lang w:val="en-US"/>
        </w:rPr>
        <w:t xml:space="preserve"> </w:t>
      </w:r>
      <w:proofErr w:type="spellStart"/>
      <w:r>
        <w:rPr>
          <w:lang w:val="en-US"/>
        </w:rPr>
        <w:t>Direktu</w:t>
      </w:r>
      <w:r w:rsidR="008F7D9D">
        <w:rPr>
          <w:lang w:val="en-US"/>
        </w:rPr>
        <w:t>r</w:t>
      </w:r>
      <w:proofErr w:type="spellEnd"/>
      <w:r>
        <w:rPr>
          <w:lang w:val="en-US"/>
        </w:rPr>
        <w:t xml:space="preserve"> Utama </w:t>
      </w:r>
      <w:proofErr w:type="spellStart"/>
      <w:r>
        <w:rPr>
          <w:lang w:val="en-US"/>
        </w:rPr>
        <w:t>yaitu</w:t>
      </w:r>
      <w:proofErr w:type="spellEnd"/>
      <w:r w:rsidR="008F7D9D">
        <w:rPr>
          <w:lang w:val="en-US"/>
        </w:rPr>
        <w:t xml:space="preserve"> </w:t>
      </w:r>
      <w:r>
        <w:rPr>
          <w:lang w:val="en-US"/>
        </w:rPr>
        <w:t xml:space="preserve">Drs. </w:t>
      </w:r>
      <w:proofErr w:type="spellStart"/>
      <w:r>
        <w:rPr>
          <w:lang w:val="en-US"/>
        </w:rPr>
        <w:t>Asep</w:t>
      </w:r>
      <w:proofErr w:type="spellEnd"/>
      <w:r>
        <w:rPr>
          <w:lang w:val="en-US"/>
        </w:rPr>
        <w:t xml:space="preserve"> Nana </w:t>
      </w:r>
      <w:proofErr w:type="spellStart"/>
      <w:r>
        <w:rPr>
          <w:lang w:val="en-US"/>
        </w:rPr>
        <w:t>Suryana</w:t>
      </w:r>
      <w:proofErr w:type="spellEnd"/>
      <w:r w:rsidR="00C16A25">
        <w:rPr>
          <w:lang w:val="en-US"/>
        </w:rPr>
        <w:t xml:space="preserve">. </w:t>
      </w:r>
      <w:proofErr w:type="spellStart"/>
      <w:r w:rsidR="00C16A25">
        <w:rPr>
          <w:lang w:val="en-US"/>
        </w:rPr>
        <w:t>Namun</w:t>
      </w:r>
      <w:proofErr w:type="spellEnd"/>
      <w:r w:rsidR="00C16A25">
        <w:rPr>
          <w:lang w:val="en-US"/>
        </w:rPr>
        <w:t xml:space="preserve"> </w:t>
      </w:r>
      <w:proofErr w:type="spellStart"/>
      <w:r w:rsidR="00C16A25">
        <w:rPr>
          <w:lang w:val="en-US"/>
        </w:rPr>
        <w:t>ditengah</w:t>
      </w:r>
      <w:proofErr w:type="spellEnd"/>
      <w:r w:rsidR="00C16A25">
        <w:rPr>
          <w:lang w:val="en-US"/>
        </w:rPr>
        <w:t xml:space="preserve"> </w:t>
      </w:r>
      <w:proofErr w:type="spellStart"/>
      <w:r w:rsidR="00C16A25">
        <w:rPr>
          <w:lang w:val="en-US"/>
        </w:rPr>
        <w:t>perjalannya</w:t>
      </w:r>
      <w:proofErr w:type="spellEnd"/>
      <w:r w:rsidR="00C16A25">
        <w:rPr>
          <w:lang w:val="en-US"/>
        </w:rPr>
        <w:t xml:space="preserve"> yang </w:t>
      </w:r>
      <w:proofErr w:type="spellStart"/>
      <w:r w:rsidR="00C16A25">
        <w:rPr>
          <w:lang w:val="en-US"/>
        </w:rPr>
        <w:t>bersangkutan</w:t>
      </w:r>
      <w:proofErr w:type="spellEnd"/>
      <w:r w:rsidR="00C16A25">
        <w:rPr>
          <w:lang w:val="en-US"/>
        </w:rPr>
        <w:t xml:space="preserve"> </w:t>
      </w:r>
      <w:proofErr w:type="spellStart"/>
      <w:r w:rsidR="00C16A25">
        <w:rPr>
          <w:lang w:val="en-US"/>
        </w:rPr>
        <w:t>bermasalah</w:t>
      </w:r>
      <w:proofErr w:type="spellEnd"/>
      <w:r w:rsidR="00C16A25">
        <w:rPr>
          <w:lang w:val="en-US"/>
        </w:rPr>
        <w:t xml:space="preserve"> </w:t>
      </w:r>
      <w:proofErr w:type="spellStart"/>
      <w:r w:rsidR="00C16A25">
        <w:rPr>
          <w:lang w:val="en-US"/>
        </w:rPr>
        <w:t>secara</w:t>
      </w:r>
      <w:proofErr w:type="spellEnd"/>
      <w:r w:rsidR="00C16A25">
        <w:rPr>
          <w:lang w:val="en-US"/>
        </w:rPr>
        <w:t xml:space="preserve"> hokum </w:t>
      </w:r>
      <w:proofErr w:type="spellStart"/>
      <w:r w:rsidR="00C16A25">
        <w:rPr>
          <w:lang w:val="en-US"/>
        </w:rPr>
        <w:t>sehingga</w:t>
      </w:r>
      <w:proofErr w:type="spellEnd"/>
      <w:r w:rsidR="00C16A25">
        <w:rPr>
          <w:lang w:val="en-US"/>
        </w:rPr>
        <w:t xml:space="preserve"> </w:t>
      </w:r>
      <w:proofErr w:type="spellStart"/>
      <w:r w:rsidR="00C16A25">
        <w:rPr>
          <w:lang w:val="en-US"/>
        </w:rPr>
        <w:t>berdasarkan</w:t>
      </w:r>
      <w:proofErr w:type="spellEnd"/>
      <w:r>
        <w:rPr>
          <w:lang w:val="en-US"/>
        </w:rPr>
        <w:t xml:space="preserve"> </w:t>
      </w:r>
      <w:proofErr w:type="spellStart"/>
      <w:r>
        <w:rPr>
          <w:lang w:val="en-US"/>
        </w:rPr>
        <w:t>petikan</w:t>
      </w:r>
      <w:proofErr w:type="spellEnd"/>
      <w:r>
        <w:rPr>
          <w:lang w:val="en-US"/>
        </w:rPr>
        <w:t xml:space="preserve"> </w:t>
      </w:r>
      <w:proofErr w:type="spellStart"/>
      <w:r>
        <w:rPr>
          <w:lang w:val="en-US"/>
        </w:rPr>
        <w:t>putusan</w:t>
      </w:r>
      <w:proofErr w:type="spellEnd"/>
      <w:r>
        <w:rPr>
          <w:lang w:val="en-US"/>
        </w:rPr>
        <w:t xml:space="preserve"> no. 5/</w:t>
      </w:r>
      <w:proofErr w:type="spellStart"/>
      <w:r>
        <w:rPr>
          <w:lang w:val="en-US"/>
        </w:rPr>
        <w:t>Pid.Sus</w:t>
      </w:r>
      <w:proofErr w:type="spellEnd"/>
      <w:r>
        <w:rPr>
          <w:lang w:val="en-US"/>
        </w:rPr>
        <w:t>-TPK/2017/</w:t>
      </w:r>
      <w:proofErr w:type="spellStart"/>
      <w:proofErr w:type="gramStart"/>
      <w:r>
        <w:rPr>
          <w:lang w:val="en-US"/>
        </w:rPr>
        <w:t>PN.T</w:t>
      </w:r>
      <w:r w:rsidR="008F7D9D">
        <w:rPr>
          <w:lang w:val="en-US"/>
        </w:rPr>
        <w:t>g</w:t>
      </w:r>
      <w:r>
        <w:rPr>
          <w:lang w:val="en-US"/>
        </w:rPr>
        <w:t>p</w:t>
      </w:r>
      <w:proofErr w:type="spellEnd"/>
      <w:proofErr w:type="gramEnd"/>
      <w:r>
        <w:rPr>
          <w:lang w:val="en-US"/>
        </w:rPr>
        <w:t xml:space="preserve"> </w:t>
      </w:r>
      <w:proofErr w:type="spellStart"/>
      <w:r>
        <w:rPr>
          <w:lang w:val="en-US"/>
        </w:rPr>
        <w:t>tanggal</w:t>
      </w:r>
      <w:proofErr w:type="spellEnd"/>
      <w:r>
        <w:rPr>
          <w:lang w:val="en-US"/>
        </w:rPr>
        <w:t xml:space="preserve"> 18</w:t>
      </w:r>
      <w:r w:rsidR="008F7D9D">
        <w:rPr>
          <w:lang w:val="en-US"/>
        </w:rPr>
        <w:t xml:space="preserve"> </w:t>
      </w:r>
      <w:proofErr w:type="spellStart"/>
      <w:r>
        <w:rPr>
          <w:lang w:val="en-US"/>
        </w:rPr>
        <w:t>Oktober</w:t>
      </w:r>
      <w:proofErr w:type="spellEnd"/>
      <w:r>
        <w:rPr>
          <w:lang w:val="en-US"/>
        </w:rPr>
        <w:t xml:space="preserve"> 2017 </w:t>
      </w:r>
      <w:proofErr w:type="spellStart"/>
      <w:r w:rsidR="00C16A25">
        <w:rPr>
          <w:lang w:val="en-US"/>
        </w:rPr>
        <w:t>dinyatakah</w:t>
      </w:r>
      <w:proofErr w:type="spellEnd"/>
      <w:r w:rsidR="00C16A25">
        <w:rPr>
          <w:lang w:val="en-US"/>
        </w:rPr>
        <w:t xml:space="preserve"> </w:t>
      </w:r>
      <w:proofErr w:type="spellStart"/>
      <w:r w:rsidR="00C16A25">
        <w:rPr>
          <w:lang w:val="en-US"/>
        </w:rPr>
        <w:t>bersalah</w:t>
      </w:r>
      <w:proofErr w:type="spellEnd"/>
      <w:r w:rsidR="00C16A25">
        <w:rPr>
          <w:lang w:val="en-US"/>
        </w:rPr>
        <w:t xml:space="preserve"> dan </w:t>
      </w:r>
      <w:proofErr w:type="spellStart"/>
      <w:r w:rsidR="00C16A25">
        <w:rPr>
          <w:lang w:val="en-US"/>
        </w:rPr>
        <w:t>dihukum</w:t>
      </w:r>
      <w:proofErr w:type="spellEnd"/>
      <w:r w:rsidR="00C16A25">
        <w:rPr>
          <w:lang w:val="en-US"/>
        </w:rPr>
        <w:t xml:space="preserve"> </w:t>
      </w:r>
      <w:r>
        <w:rPr>
          <w:lang w:val="en-US"/>
        </w:rPr>
        <w:t xml:space="preserve">dan yang </w:t>
      </w:r>
      <w:proofErr w:type="spellStart"/>
      <w:r>
        <w:rPr>
          <w:lang w:val="en-US"/>
        </w:rPr>
        <w:t>bersangkutan</w:t>
      </w:r>
      <w:proofErr w:type="spellEnd"/>
      <w:r>
        <w:rPr>
          <w:lang w:val="en-US"/>
        </w:rPr>
        <w:t xml:space="preserve"> </w:t>
      </w:r>
      <w:r w:rsidR="00C16A25">
        <w:rPr>
          <w:lang w:val="en-US"/>
        </w:rPr>
        <w:t xml:space="preserve">juga </w:t>
      </w:r>
      <w:proofErr w:type="spellStart"/>
      <w:r>
        <w:rPr>
          <w:lang w:val="en-US"/>
        </w:rPr>
        <w:t>tidak</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upaya</w:t>
      </w:r>
      <w:proofErr w:type="spellEnd"/>
      <w:r>
        <w:rPr>
          <w:lang w:val="en-US"/>
        </w:rPr>
        <w:t xml:space="preserve"> </w:t>
      </w:r>
      <w:proofErr w:type="spellStart"/>
      <w:r>
        <w:rPr>
          <w:lang w:val="en-US"/>
        </w:rPr>
        <w:t>hukum</w:t>
      </w:r>
      <w:proofErr w:type="spellEnd"/>
      <w:r>
        <w:rPr>
          <w:lang w:val="en-US"/>
        </w:rPr>
        <w:t xml:space="preserve"> banding. </w:t>
      </w:r>
    </w:p>
    <w:p w14:paraId="17255D71" w14:textId="6DCBE4A3" w:rsidR="008E64ED" w:rsidRPr="00C16A25" w:rsidRDefault="00C16A25" w:rsidP="000B5FC7">
      <w:pPr>
        <w:ind w:firstLine="720"/>
        <w:rPr>
          <w:lang w:val="en-US"/>
        </w:rPr>
      </w:pPr>
      <w:proofErr w:type="spellStart"/>
      <w:r w:rsidRPr="00C16A25">
        <w:rPr>
          <w:lang w:val="en-US"/>
        </w:rPr>
        <w:t>Selanjutnya</w:t>
      </w:r>
      <w:proofErr w:type="spellEnd"/>
      <w:r w:rsidRPr="00C16A25">
        <w:rPr>
          <w:lang w:val="en-US"/>
        </w:rPr>
        <w:t xml:space="preserve"> </w:t>
      </w:r>
      <w:proofErr w:type="spellStart"/>
      <w:r w:rsidR="000B5FC7">
        <w:rPr>
          <w:lang w:val="en-US"/>
        </w:rPr>
        <w:t>a</w:t>
      </w:r>
      <w:r w:rsidR="008E64ED" w:rsidRPr="00C16A25">
        <w:rPr>
          <w:lang w:val="en-US"/>
        </w:rPr>
        <w:t>kta</w:t>
      </w:r>
      <w:proofErr w:type="spellEnd"/>
      <w:r w:rsidR="008E64ED" w:rsidRPr="00C16A25">
        <w:rPr>
          <w:lang w:val="en-US"/>
        </w:rPr>
        <w:t xml:space="preserve"> </w:t>
      </w:r>
      <w:proofErr w:type="spellStart"/>
      <w:r w:rsidRPr="00C16A25">
        <w:rPr>
          <w:lang w:val="en-US"/>
        </w:rPr>
        <w:t>pendirian</w:t>
      </w:r>
      <w:proofErr w:type="spellEnd"/>
      <w:r w:rsidRPr="00C16A25">
        <w:rPr>
          <w:lang w:val="en-US"/>
        </w:rPr>
        <w:t xml:space="preserve"> </w:t>
      </w:r>
      <w:r w:rsidR="000B5FC7">
        <w:rPr>
          <w:lang w:val="en-US"/>
        </w:rPr>
        <w:t xml:space="preserve">PT. TMB </w:t>
      </w:r>
      <w:proofErr w:type="spellStart"/>
      <w:r w:rsidRPr="00C16A25">
        <w:rPr>
          <w:lang w:val="en-US"/>
        </w:rPr>
        <w:t>kembali</w:t>
      </w:r>
      <w:proofErr w:type="spellEnd"/>
      <w:r w:rsidRPr="00C16A25">
        <w:rPr>
          <w:lang w:val="en-US"/>
        </w:rPr>
        <w:t xml:space="preserve"> </w:t>
      </w:r>
      <w:proofErr w:type="spellStart"/>
      <w:r w:rsidR="000B5FC7">
        <w:rPr>
          <w:lang w:val="en-US"/>
        </w:rPr>
        <w:t>mengalami</w:t>
      </w:r>
      <w:proofErr w:type="spellEnd"/>
      <w:r w:rsidR="000B5FC7">
        <w:rPr>
          <w:lang w:val="en-US"/>
        </w:rPr>
        <w:t xml:space="preserve"> </w:t>
      </w:r>
      <w:proofErr w:type="spellStart"/>
      <w:r w:rsidR="008E64ED" w:rsidRPr="00C16A25">
        <w:rPr>
          <w:lang w:val="en-US"/>
        </w:rPr>
        <w:t>perubahan</w:t>
      </w:r>
      <w:proofErr w:type="spellEnd"/>
      <w:r w:rsidR="008E64ED" w:rsidRPr="00C16A25">
        <w:rPr>
          <w:lang w:val="en-US"/>
        </w:rPr>
        <w:t xml:space="preserve"> </w:t>
      </w:r>
      <w:proofErr w:type="spellStart"/>
      <w:r w:rsidR="008E64ED" w:rsidRPr="00C16A25">
        <w:rPr>
          <w:lang w:val="en-US"/>
        </w:rPr>
        <w:t>tersebut</w:t>
      </w:r>
      <w:proofErr w:type="spellEnd"/>
      <w:r w:rsidR="008E64ED" w:rsidRPr="00C16A25">
        <w:rPr>
          <w:lang w:val="en-US"/>
        </w:rPr>
        <w:t xml:space="preserve"> </w:t>
      </w:r>
      <w:proofErr w:type="spellStart"/>
      <w:r w:rsidR="008E64ED" w:rsidRPr="00C16A25">
        <w:rPr>
          <w:lang w:val="en-US"/>
        </w:rPr>
        <w:t>telah</w:t>
      </w:r>
      <w:proofErr w:type="spellEnd"/>
      <w:r w:rsidRPr="00C16A25">
        <w:rPr>
          <w:lang w:val="en-US"/>
        </w:rPr>
        <w:t xml:space="preserve"> </w:t>
      </w:r>
      <w:proofErr w:type="spellStart"/>
      <w:r w:rsidR="008E64ED" w:rsidRPr="00C16A25">
        <w:rPr>
          <w:lang w:val="en-US"/>
        </w:rPr>
        <w:t>mendapat</w:t>
      </w:r>
      <w:proofErr w:type="spellEnd"/>
      <w:r w:rsidR="008E64ED" w:rsidRPr="00C16A25">
        <w:rPr>
          <w:lang w:val="en-US"/>
        </w:rPr>
        <w:t xml:space="preserve"> </w:t>
      </w:r>
      <w:proofErr w:type="spellStart"/>
      <w:r w:rsidR="008E64ED" w:rsidRPr="00C16A25">
        <w:rPr>
          <w:lang w:val="en-US"/>
        </w:rPr>
        <w:t>pengesahan</w:t>
      </w:r>
      <w:proofErr w:type="spellEnd"/>
      <w:r w:rsidR="008E64ED" w:rsidRPr="00C16A25">
        <w:rPr>
          <w:lang w:val="en-US"/>
        </w:rPr>
        <w:t xml:space="preserve"> </w:t>
      </w:r>
      <w:proofErr w:type="spellStart"/>
      <w:r w:rsidR="008E64ED" w:rsidRPr="00C16A25">
        <w:rPr>
          <w:lang w:val="en-US"/>
        </w:rPr>
        <w:t>dari</w:t>
      </w:r>
      <w:proofErr w:type="spellEnd"/>
      <w:r w:rsidR="008E64ED" w:rsidRPr="00C16A25">
        <w:rPr>
          <w:lang w:val="en-US"/>
        </w:rPr>
        <w:t xml:space="preserve"> Menteri </w:t>
      </w:r>
      <w:proofErr w:type="spellStart"/>
      <w:r w:rsidR="008E64ED" w:rsidRPr="00C16A25">
        <w:rPr>
          <w:lang w:val="en-US"/>
        </w:rPr>
        <w:t>Hukum</w:t>
      </w:r>
      <w:proofErr w:type="spellEnd"/>
      <w:r w:rsidR="008E64ED" w:rsidRPr="00C16A25">
        <w:rPr>
          <w:lang w:val="en-US"/>
        </w:rPr>
        <w:t xml:space="preserve"> Dan </w:t>
      </w:r>
      <w:proofErr w:type="spellStart"/>
      <w:r w:rsidR="008E64ED" w:rsidRPr="00C16A25">
        <w:rPr>
          <w:lang w:val="en-US"/>
        </w:rPr>
        <w:t>Hak</w:t>
      </w:r>
      <w:proofErr w:type="spellEnd"/>
      <w:r w:rsidR="008E64ED" w:rsidRPr="00C16A25">
        <w:rPr>
          <w:lang w:val="en-US"/>
        </w:rPr>
        <w:t xml:space="preserve"> </w:t>
      </w:r>
      <w:proofErr w:type="spellStart"/>
      <w:r w:rsidR="008E64ED" w:rsidRPr="00C16A25">
        <w:rPr>
          <w:lang w:val="en-US"/>
        </w:rPr>
        <w:t>Asasi</w:t>
      </w:r>
      <w:proofErr w:type="spellEnd"/>
      <w:r w:rsidR="008E64ED" w:rsidRPr="00C16A25">
        <w:rPr>
          <w:lang w:val="en-US"/>
        </w:rPr>
        <w:t xml:space="preserve"> </w:t>
      </w:r>
      <w:proofErr w:type="spellStart"/>
      <w:r w:rsidR="008E64ED" w:rsidRPr="00C16A25">
        <w:rPr>
          <w:lang w:val="en-US"/>
        </w:rPr>
        <w:t>Manusia</w:t>
      </w:r>
      <w:proofErr w:type="spellEnd"/>
      <w:r w:rsidR="008E64ED" w:rsidRPr="00C16A25">
        <w:rPr>
          <w:lang w:val="en-US"/>
        </w:rPr>
        <w:t xml:space="preserve"> </w:t>
      </w:r>
      <w:proofErr w:type="spellStart"/>
      <w:r w:rsidR="008E64ED" w:rsidRPr="00C16A25">
        <w:rPr>
          <w:lang w:val="en-US"/>
        </w:rPr>
        <w:t>Republik</w:t>
      </w:r>
      <w:proofErr w:type="spellEnd"/>
      <w:r w:rsidR="008E64ED" w:rsidRPr="00C16A25">
        <w:rPr>
          <w:lang w:val="en-US"/>
        </w:rPr>
        <w:t xml:space="preserve"> Indonesia </w:t>
      </w:r>
      <w:proofErr w:type="spellStart"/>
      <w:r w:rsidR="008E64ED" w:rsidRPr="00C16A25">
        <w:rPr>
          <w:lang w:val="en-US"/>
        </w:rPr>
        <w:t>dengan</w:t>
      </w:r>
      <w:proofErr w:type="spellEnd"/>
      <w:r w:rsidR="008E64ED" w:rsidRPr="00C16A25">
        <w:rPr>
          <w:lang w:val="en-US"/>
        </w:rPr>
        <w:t xml:space="preserve"> no. AHU</w:t>
      </w:r>
      <w:r w:rsidRPr="00C16A25">
        <w:rPr>
          <w:lang w:val="en-US"/>
        </w:rPr>
        <w:t>-</w:t>
      </w:r>
      <w:r w:rsidR="008E64ED" w:rsidRPr="00C16A25">
        <w:rPr>
          <w:lang w:val="en-US"/>
        </w:rPr>
        <w:t xml:space="preserve">AH.01.03-0101556 </w:t>
      </w:r>
      <w:proofErr w:type="spellStart"/>
      <w:r w:rsidR="008E64ED" w:rsidRPr="00C16A25">
        <w:rPr>
          <w:lang w:val="en-US"/>
        </w:rPr>
        <w:t>tanggal</w:t>
      </w:r>
      <w:proofErr w:type="spellEnd"/>
      <w:r w:rsidR="008E64ED" w:rsidRPr="00C16A25">
        <w:rPr>
          <w:lang w:val="en-US"/>
        </w:rPr>
        <w:t xml:space="preserve"> 09 </w:t>
      </w:r>
      <w:proofErr w:type="spellStart"/>
      <w:r w:rsidR="008E64ED" w:rsidRPr="00C16A25">
        <w:rPr>
          <w:lang w:val="en-US"/>
        </w:rPr>
        <w:t>Maret</w:t>
      </w:r>
      <w:proofErr w:type="spellEnd"/>
      <w:r w:rsidR="008E64ED" w:rsidRPr="00C16A25">
        <w:rPr>
          <w:lang w:val="en-US"/>
        </w:rPr>
        <w:t xml:space="preserve"> 2018. </w:t>
      </w:r>
      <w:proofErr w:type="spellStart"/>
      <w:r w:rsidR="008E64ED" w:rsidRPr="00C16A25">
        <w:rPr>
          <w:lang w:val="en-US"/>
        </w:rPr>
        <w:t>Terakhir</w:t>
      </w:r>
      <w:proofErr w:type="spellEnd"/>
      <w:r w:rsidR="008E64ED" w:rsidRPr="00C16A25">
        <w:rPr>
          <w:lang w:val="en-US"/>
        </w:rPr>
        <w:t xml:space="preserve"> </w:t>
      </w:r>
      <w:proofErr w:type="spellStart"/>
      <w:r w:rsidR="008E64ED" w:rsidRPr="00C16A25">
        <w:rPr>
          <w:lang w:val="en-US"/>
        </w:rPr>
        <w:t>mengalami</w:t>
      </w:r>
      <w:proofErr w:type="spellEnd"/>
      <w:r w:rsidR="008E64ED" w:rsidRPr="00C16A25">
        <w:rPr>
          <w:lang w:val="en-US"/>
        </w:rPr>
        <w:t xml:space="preserve"> </w:t>
      </w:r>
      <w:proofErr w:type="spellStart"/>
      <w:r w:rsidR="008E64ED" w:rsidRPr="00C16A25">
        <w:rPr>
          <w:lang w:val="en-US"/>
        </w:rPr>
        <w:t>perubahan</w:t>
      </w:r>
      <w:proofErr w:type="spellEnd"/>
      <w:r w:rsidR="008E64ED" w:rsidRPr="00C16A25">
        <w:rPr>
          <w:lang w:val="en-US"/>
        </w:rPr>
        <w:t xml:space="preserve"> </w:t>
      </w:r>
      <w:proofErr w:type="spellStart"/>
      <w:r w:rsidR="008E64ED" w:rsidRPr="00C16A25">
        <w:rPr>
          <w:lang w:val="en-US"/>
        </w:rPr>
        <w:t>dengan</w:t>
      </w:r>
      <w:proofErr w:type="spellEnd"/>
      <w:r w:rsidR="008E64ED" w:rsidRPr="00C16A25">
        <w:rPr>
          <w:lang w:val="en-US"/>
        </w:rPr>
        <w:t xml:space="preserve"> no. 14 </w:t>
      </w:r>
      <w:proofErr w:type="spellStart"/>
      <w:r w:rsidR="008E64ED" w:rsidRPr="00C16A25">
        <w:rPr>
          <w:lang w:val="en-US"/>
        </w:rPr>
        <w:t>tanggal</w:t>
      </w:r>
      <w:proofErr w:type="spellEnd"/>
      <w:r w:rsidR="008E64ED" w:rsidRPr="00C16A25">
        <w:rPr>
          <w:lang w:val="en-US"/>
        </w:rPr>
        <w:t xml:space="preserve"> 29 </w:t>
      </w:r>
      <w:proofErr w:type="spellStart"/>
      <w:r w:rsidR="008E64ED" w:rsidRPr="00C16A25">
        <w:rPr>
          <w:lang w:val="en-US"/>
        </w:rPr>
        <w:t>Agustus</w:t>
      </w:r>
      <w:proofErr w:type="spellEnd"/>
      <w:r w:rsidR="000B5FC7">
        <w:rPr>
          <w:lang w:val="en-US"/>
        </w:rPr>
        <w:t xml:space="preserve"> </w:t>
      </w:r>
      <w:r w:rsidR="008E64ED" w:rsidRPr="00C16A25">
        <w:rPr>
          <w:lang w:val="en-US"/>
        </w:rPr>
        <w:t xml:space="preserve">2018 </w:t>
      </w:r>
      <w:proofErr w:type="spellStart"/>
      <w:r w:rsidR="008E64ED" w:rsidRPr="00C16A25">
        <w:rPr>
          <w:lang w:val="en-US"/>
        </w:rPr>
        <w:t>mengenai</w:t>
      </w:r>
      <w:proofErr w:type="spellEnd"/>
      <w:r w:rsidR="008E64ED" w:rsidRPr="00C16A25">
        <w:rPr>
          <w:lang w:val="en-US"/>
        </w:rPr>
        <w:t xml:space="preserve"> </w:t>
      </w:r>
      <w:proofErr w:type="spellStart"/>
      <w:r w:rsidR="008E64ED" w:rsidRPr="00C16A25">
        <w:rPr>
          <w:lang w:val="en-US"/>
        </w:rPr>
        <w:t>berita</w:t>
      </w:r>
      <w:proofErr w:type="spellEnd"/>
      <w:r w:rsidR="008E64ED" w:rsidRPr="00C16A25">
        <w:rPr>
          <w:lang w:val="en-US"/>
        </w:rPr>
        <w:t xml:space="preserve"> acara </w:t>
      </w:r>
      <w:proofErr w:type="spellStart"/>
      <w:r w:rsidR="008E64ED" w:rsidRPr="00C16A25">
        <w:rPr>
          <w:lang w:val="en-US"/>
        </w:rPr>
        <w:t>rapat</w:t>
      </w:r>
      <w:proofErr w:type="spellEnd"/>
      <w:r w:rsidR="008E64ED" w:rsidRPr="00C16A25">
        <w:rPr>
          <w:lang w:val="en-US"/>
        </w:rPr>
        <w:t xml:space="preserve"> </w:t>
      </w:r>
      <w:proofErr w:type="spellStart"/>
      <w:r w:rsidR="008E64ED" w:rsidRPr="00C16A25">
        <w:rPr>
          <w:lang w:val="en-US"/>
        </w:rPr>
        <w:t>umum</w:t>
      </w:r>
      <w:proofErr w:type="spellEnd"/>
      <w:r w:rsidR="008E64ED" w:rsidRPr="00C16A25">
        <w:rPr>
          <w:lang w:val="en-US"/>
        </w:rPr>
        <w:t xml:space="preserve"> </w:t>
      </w:r>
      <w:proofErr w:type="spellStart"/>
      <w:r w:rsidR="008E64ED" w:rsidRPr="00C16A25">
        <w:rPr>
          <w:lang w:val="en-US"/>
        </w:rPr>
        <w:t>luar</w:t>
      </w:r>
      <w:proofErr w:type="spellEnd"/>
      <w:r w:rsidR="008E64ED" w:rsidRPr="00C16A25">
        <w:rPr>
          <w:lang w:val="en-US"/>
        </w:rPr>
        <w:t xml:space="preserve"> </w:t>
      </w:r>
      <w:proofErr w:type="spellStart"/>
      <w:r w:rsidR="008E64ED" w:rsidRPr="00C16A25">
        <w:rPr>
          <w:lang w:val="en-US"/>
        </w:rPr>
        <w:t>biasa</w:t>
      </w:r>
      <w:proofErr w:type="spellEnd"/>
      <w:r w:rsidR="008E64ED" w:rsidRPr="00C16A25">
        <w:rPr>
          <w:lang w:val="en-US"/>
        </w:rPr>
        <w:t xml:space="preserve"> </w:t>
      </w:r>
      <w:proofErr w:type="spellStart"/>
      <w:r w:rsidR="008E64ED" w:rsidRPr="00C16A25">
        <w:rPr>
          <w:lang w:val="en-US"/>
        </w:rPr>
        <w:t>pemegang</w:t>
      </w:r>
      <w:proofErr w:type="spellEnd"/>
      <w:r w:rsidR="008E64ED" w:rsidRPr="00C16A25">
        <w:rPr>
          <w:lang w:val="en-US"/>
        </w:rPr>
        <w:t xml:space="preserve"> </w:t>
      </w:r>
      <w:proofErr w:type="spellStart"/>
      <w:r w:rsidR="008E64ED" w:rsidRPr="00C16A25">
        <w:rPr>
          <w:lang w:val="en-US"/>
        </w:rPr>
        <w:t>saham</w:t>
      </w:r>
      <w:proofErr w:type="spellEnd"/>
      <w:r w:rsidR="008E64ED" w:rsidRPr="00C16A25">
        <w:rPr>
          <w:lang w:val="en-US"/>
        </w:rPr>
        <w:t xml:space="preserve"> </w:t>
      </w:r>
      <w:proofErr w:type="spellStart"/>
      <w:r w:rsidR="008E64ED" w:rsidRPr="00C16A25">
        <w:rPr>
          <w:lang w:val="en-US"/>
        </w:rPr>
        <w:t>perseroan</w:t>
      </w:r>
      <w:proofErr w:type="spellEnd"/>
      <w:r w:rsidR="008E64ED" w:rsidRPr="00C16A25">
        <w:rPr>
          <w:lang w:val="en-US"/>
        </w:rPr>
        <w:t xml:space="preserve"> </w:t>
      </w:r>
      <w:proofErr w:type="spellStart"/>
      <w:r w:rsidR="008E64ED" w:rsidRPr="00C16A25">
        <w:rPr>
          <w:lang w:val="en-US"/>
        </w:rPr>
        <w:t>terbatas</w:t>
      </w:r>
      <w:proofErr w:type="spellEnd"/>
      <w:r w:rsidR="008E64ED" w:rsidRPr="00C16A25">
        <w:rPr>
          <w:lang w:val="en-US"/>
        </w:rPr>
        <w:t xml:space="preserve"> </w:t>
      </w:r>
      <w:proofErr w:type="spellStart"/>
      <w:r w:rsidR="008E64ED" w:rsidRPr="00C16A25">
        <w:rPr>
          <w:lang w:val="en-US"/>
        </w:rPr>
        <w:t>dari</w:t>
      </w:r>
      <w:proofErr w:type="spellEnd"/>
      <w:r w:rsidR="008E64ED" w:rsidRPr="00C16A25">
        <w:rPr>
          <w:lang w:val="en-US"/>
        </w:rPr>
        <w:t xml:space="preserve"> </w:t>
      </w:r>
      <w:proofErr w:type="spellStart"/>
      <w:r w:rsidR="008E64ED" w:rsidRPr="00C16A25">
        <w:rPr>
          <w:lang w:val="en-US"/>
        </w:rPr>
        <w:t>notaris</w:t>
      </w:r>
      <w:proofErr w:type="spellEnd"/>
      <w:r w:rsidR="008E64ED" w:rsidRPr="00C16A25">
        <w:rPr>
          <w:lang w:val="en-US"/>
        </w:rPr>
        <w:t xml:space="preserve"> H. Abdul</w:t>
      </w:r>
      <w:r w:rsidR="008F7D9D" w:rsidRPr="00C16A25">
        <w:rPr>
          <w:lang w:val="en-US"/>
        </w:rPr>
        <w:t xml:space="preserve"> </w:t>
      </w:r>
      <w:r w:rsidR="008E64ED" w:rsidRPr="00C16A25">
        <w:rPr>
          <w:lang w:val="en-US"/>
        </w:rPr>
        <w:t xml:space="preserve">Rahman, S.H., di </w:t>
      </w:r>
      <w:proofErr w:type="spellStart"/>
      <w:r w:rsidR="008E64ED" w:rsidRPr="00C16A25">
        <w:rPr>
          <w:lang w:val="en-US"/>
        </w:rPr>
        <w:t>Tanjung</w:t>
      </w:r>
      <w:r w:rsidR="000B5FC7">
        <w:rPr>
          <w:lang w:val="en-US"/>
        </w:rPr>
        <w:t>p</w:t>
      </w:r>
      <w:r w:rsidR="008E64ED" w:rsidRPr="00C16A25">
        <w:rPr>
          <w:lang w:val="en-US"/>
        </w:rPr>
        <w:t>inang</w:t>
      </w:r>
      <w:proofErr w:type="spellEnd"/>
      <w:r w:rsidR="008E64ED" w:rsidRPr="00C16A25">
        <w:rPr>
          <w:lang w:val="en-US"/>
        </w:rPr>
        <w:t xml:space="preserve">. </w:t>
      </w:r>
      <w:proofErr w:type="spellStart"/>
      <w:r w:rsidR="008E64ED" w:rsidRPr="00C16A25">
        <w:rPr>
          <w:lang w:val="en-US"/>
        </w:rPr>
        <w:t>Akta</w:t>
      </w:r>
      <w:proofErr w:type="spellEnd"/>
      <w:r w:rsidR="008E64ED" w:rsidRPr="00C16A25">
        <w:rPr>
          <w:lang w:val="en-US"/>
        </w:rPr>
        <w:t xml:space="preserve"> </w:t>
      </w:r>
      <w:proofErr w:type="spellStart"/>
      <w:r w:rsidR="008E64ED" w:rsidRPr="00C16A25">
        <w:rPr>
          <w:lang w:val="en-US"/>
        </w:rPr>
        <w:t>perubahan</w:t>
      </w:r>
      <w:proofErr w:type="spellEnd"/>
      <w:r w:rsidR="008E64ED" w:rsidRPr="00C16A25">
        <w:rPr>
          <w:lang w:val="en-US"/>
        </w:rPr>
        <w:t xml:space="preserve"> </w:t>
      </w:r>
      <w:proofErr w:type="spellStart"/>
      <w:r w:rsidR="008E64ED" w:rsidRPr="00C16A25">
        <w:rPr>
          <w:lang w:val="en-US"/>
        </w:rPr>
        <w:t>tersebut</w:t>
      </w:r>
      <w:proofErr w:type="spellEnd"/>
      <w:r w:rsidR="008E64ED" w:rsidRPr="00C16A25">
        <w:rPr>
          <w:lang w:val="en-US"/>
        </w:rPr>
        <w:t xml:space="preserve"> </w:t>
      </w:r>
      <w:r w:rsidR="000B5FC7">
        <w:rPr>
          <w:lang w:val="en-US"/>
        </w:rPr>
        <w:t xml:space="preserve">juga </w:t>
      </w:r>
      <w:proofErr w:type="spellStart"/>
      <w:r w:rsidR="008E64ED" w:rsidRPr="00C16A25">
        <w:rPr>
          <w:lang w:val="en-US"/>
        </w:rPr>
        <w:t>telah</w:t>
      </w:r>
      <w:proofErr w:type="spellEnd"/>
      <w:r w:rsidR="008E64ED" w:rsidRPr="00C16A25">
        <w:rPr>
          <w:lang w:val="en-US"/>
        </w:rPr>
        <w:t xml:space="preserve"> </w:t>
      </w:r>
      <w:proofErr w:type="spellStart"/>
      <w:r w:rsidR="008E64ED" w:rsidRPr="00C16A25">
        <w:rPr>
          <w:lang w:val="en-US"/>
        </w:rPr>
        <w:t>mendapat</w:t>
      </w:r>
      <w:proofErr w:type="spellEnd"/>
      <w:r w:rsidR="008E64ED" w:rsidRPr="00C16A25">
        <w:rPr>
          <w:lang w:val="en-US"/>
        </w:rPr>
        <w:t xml:space="preserve"> </w:t>
      </w:r>
      <w:proofErr w:type="spellStart"/>
      <w:r w:rsidR="008E64ED" w:rsidRPr="00C16A25">
        <w:rPr>
          <w:lang w:val="en-US"/>
        </w:rPr>
        <w:t>pengesahan</w:t>
      </w:r>
      <w:proofErr w:type="spellEnd"/>
      <w:r w:rsidR="008E64ED" w:rsidRPr="00C16A25">
        <w:rPr>
          <w:lang w:val="en-US"/>
        </w:rPr>
        <w:t xml:space="preserve"> </w:t>
      </w:r>
      <w:proofErr w:type="spellStart"/>
      <w:r w:rsidR="008E64ED" w:rsidRPr="00C16A25">
        <w:rPr>
          <w:lang w:val="en-US"/>
        </w:rPr>
        <w:t>dari</w:t>
      </w:r>
      <w:proofErr w:type="spellEnd"/>
      <w:r w:rsidR="008E64ED" w:rsidRPr="00C16A25">
        <w:rPr>
          <w:lang w:val="en-US"/>
        </w:rPr>
        <w:t xml:space="preserve"> Menteri </w:t>
      </w:r>
      <w:proofErr w:type="spellStart"/>
      <w:r w:rsidR="008E64ED" w:rsidRPr="00C16A25">
        <w:rPr>
          <w:lang w:val="en-US"/>
        </w:rPr>
        <w:t>Hukum</w:t>
      </w:r>
      <w:proofErr w:type="spellEnd"/>
      <w:r w:rsidR="008F7D9D" w:rsidRPr="00C16A25">
        <w:rPr>
          <w:lang w:val="en-US"/>
        </w:rPr>
        <w:t xml:space="preserve"> d</w:t>
      </w:r>
      <w:r w:rsidR="008E64ED" w:rsidRPr="00C16A25">
        <w:rPr>
          <w:lang w:val="en-US"/>
        </w:rPr>
        <w:t xml:space="preserve">an </w:t>
      </w:r>
      <w:proofErr w:type="spellStart"/>
      <w:r w:rsidR="008E64ED" w:rsidRPr="00C16A25">
        <w:rPr>
          <w:lang w:val="en-US"/>
        </w:rPr>
        <w:t>Hak</w:t>
      </w:r>
      <w:proofErr w:type="spellEnd"/>
      <w:r w:rsidR="008E64ED" w:rsidRPr="00C16A25">
        <w:rPr>
          <w:lang w:val="en-US"/>
        </w:rPr>
        <w:t xml:space="preserve"> </w:t>
      </w:r>
      <w:proofErr w:type="spellStart"/>
      <w:r w:rsidR="008E64ED" w:rsidRPr="00C16A25">
        <w:rPr>
          <w:lang w:val="en-US"/>
        </w:rPr>
        <w:t>Asasi</w:t>
      </w:r>
      <w:proofErr w:type="spellEnd"/>
      <w:r w:rsidR="008E64ED" w:rsidRPr="00C16A25">
        <w:rPr>
          <w:lang w:val="en-US"/>
        </w:rPr>
        <w:t xml:space="preserve"> </w:t>
      </w:r>
      <w:proofErr w:type="spellStart"/>
      <w:r w:rsidR="008E64ED" w:rsidRPr="00C16A25">
        <w:rPr>
          <w:lang w:val="en-US"/>
        </w:rPr>
        <w:t>Manusia</w:t>
      </w:r>
      <w:proofErr w:type="spellEnd"/>
      <w:r w:rsidR="008E64ED" w:rsidRPr="00C16A25">
        <w:rPr>
          <w:lang w:val="en-US"/>
        </w:rPr>
        <w:t xml:space="preserve"> </w:t>
      </w:r>
      <w:proofErr w:type="spellStart"/>
      <w:r w:rsidR="008E64ED" w:rsidRPr="00C16A25">
        <w:rPr>
          <w:lang w:val="en-US"/>
        </w:rPr>
        <w:t>Republik</w:t>
      </w:r>
      <w:proofErr w:type="spellEnd"/>
      <w:r w:rsidR="008E64ED" w:rsidRPr="00C16A25">
        <w:rPr>
          <w:lang w:val="en-US"/>
        </w:rPr>
        <w:t xml:space="preserve"> Indonesia </w:t>
      </w:r>
      <w:proofErr w:type="spellStart"/>
      <w:r w:rsidR="008E64ED" w:rsidRPr="00C16A25">
        <w:rPr>
          <w:lang w:val="en-US"/>
        </w:rPr>
        <w:t>dengan</w:t>
      </w:r>
      <w:proofErr w:type="spellEnd"/>
      <w:r w:rsidR="008E64ED" w:rsidRPr="00C16A25">
        <w:rPr>
          <w:lang w:val="en-US"/>
        </w:rPr>
        <w:t xml:space="preserve"> no. AHU-AH.01.03-0242780 </w:t>
      </w:r>
      <w:proofErr w:type="spellStart"/>
      <w:r w:rsidR="008E64ED" w:rsidRPr="00C16A25">
        <w:rPr>
          <w:lang w:val="en-US"/>
        </w:rPr>
        <w:t>tanggal</w:t>
      </w:r>
      <w:proofErr w:type="spellEnd"/>
      <w:r w:rsidR="008E64ED" w:rsidRPr="00C16A25">
        <w:rPr>
          <w:lang w:val="en-US"/>
        </w:rPr>
        <w:t xml:space="preserve"> 14 September 2018.</w:t>
      </w:r>
    </w:p>
    <w:p w14:paraId="5F54EFE9" w14:textId="5C7C5002" w:rsidR="000C13C7" w:rsidRDefault="000B5FC7" w:rsidP="000C13C7">
      <w:pPr>
        <w:rPr>
          <w:lang w:val="en-US"/>
        </w:rPr>
      </w:pPr>
      <w:r>
        <w:rPr>
          <w:lang w:val="en-US"/>
        </w:rPr>
        <w:tab/>
      </w:r>
      <w:proofErr w:type="spellStart"/>
      <w:r>
        <w:rPr>
          <w:lang w:val="en-US"/>
        </w:rPr>
        <w:t>Berdasarkan</w:t>
      </w:r>
      <w:proofErr w:type="spellEnd"/>
      <w:r>
        <w:rPr>
          <w:lang w:val="en-US"/>
        </w:rPr>
        <w:t xml:space="preserve"> pada </w:t>
      </w:r>
      <w:proofErr w:type="spellStart"/>
      <w:r>
        <w:rPr>
          <w:lang w:val="en-US"/>
        </w:rPr>
        <w:t>akta</w:t>
      </w:r>
      <w:proofErr w:type="spellEnd"/>
      <w:r>
        <w:rPr>
          <w:lang w:val="en-US"/>
        </w:rPr>
        <w:t xml:space="preserve"> </w:t>
      </w:r>
      <w:proofErr w:type="spellStart"/>
      <w:r>
        <w:rPr>
          <w:lang w:val="en-US"/>
        </w:rPr>
        <w:t>notaris</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diatas</w:t>
      </w:r>
      <w:proofErr w:type="spellEnd"/>
      <w:r>
        <w:rPr>
          <w:lang w:val="en-US"/>
        </w:rPr>
        <w:t xml:space="preserve">, </w:t>
      </w:r>
      <w:proofErr w:type="spellStart"/>
      <w:r>
        <w:rPr>
          <w:lang w:val="en-US"/>
        </w:rPr>
        <w:t>struktur</w:t>
      </w:r>
      <w:proofErr w:type="spellEnd"/>
      <w:r>
        <w:rPr>
          <w:lang w:val="en-US"/>
        </w:rPr>
        <w:t xml:space="preserve"> </w:t>
      </w:r>
      <w:proofErr w:type="spellStart"/>
      <w:r>
        <w:rPr>
          <w:lang w:val="en-US"/>
        </w:rPr>
        <w:t>organisasi</w:t>
      </w:r>
      <w:proofErr w:type="spellEnd"/>
      <w:r>
        <w:rPr>
          <w:lang w:val="en-US"/>
        </w:rPr>
        <w:t xml:space="preserve"> PT. TMB </w:t>
      </w:r>
      <w:proofErr w:type="spellStart"/>
      <w:r>
        <w:rPr>
          <w:lang w:val="en-US"/>
        </w:rPr>
        <w:t>terdiri</w:t>
      </w:r>
      <w:proofErr w:type="spellEnd"/>
      <w:r>
        <w:rPr>
          <w:lang w:val="en-US"/>
        </w:rPr>
        <w:t xml:space="preserve"> </w:t>
      </w:r>
      <w:proofErr w:type="spellStart"/>
      <w:r>
        <w:rPr>
          <w:lang w:val="en-US"/>
        </w:rPr>
        <w:t>atas</w:t>
      </w:r>
      <w:proofErr w:type="spellEnd"/>
      <w:r w:rsidR="00873325">
        <w:rPr>
          <w:lang w:val="en-US"/>
        </w:rPr>
        <w:t xml:space="preserve"> Dewan </w:t>
      </w:r>
      <w:proofErr w:type="spellStart"/>
      <w:r w:rsidR="00873325">
        <w:rPr>
          <w:lang w:val="en-US"/>
        </w:rPr>
        <w:t>Komisaris</w:t>
      </w:r>
      <w:proofErr w:type="spellEnd"/>
      <w:r w:rsidR="00873325">
        <w:rPr>
          <w:lang w:val="en-US"/>
        </w:rPr>
        <w:t xml:space="preserve"> dan Dewan </w:t>
      </w:r>
      <w:proofErr w:type="spellStart"/>
      <w:r w:rsidR="00873325">
        <w:rPr>
          <w:lang w:val="en-US"/>
        </w:rPr>
        <w:t>Direksi</w:t>
      </w:r>
      <w:proofErr w:type="spellEnd"/>
      <w:r w:rsidR="00873325">
        <w:rPr>
          <w:lang w:val="en-US"/>
        </w:rPr>
        <w:t xml:space="preserve">. </w:t>
      </w:r>
      <w:proofErr w:type="spellStart"/>
      <w:r w:rsidR="000C13C7">
        <w:rPr>
          <w:lang w:val="en-US"/>
        </w:rPr>
        <w:t>Merujuk</w:t>
      </w:r>
      <w:proofErr w:type="spellEnd"/>
      <w:r w:rsidR="000C13C7">
        <w:rPr>
          <w:lang w:val="en-US"/>
        </w:rPr>
        <w:t xml:space="preserve"> pada </w:t>
      </w:r>
      <w:proofErr w:type="spellStart"/>
      <w:r w:rsidR="000C13C7" w:rsidRPr="000C13C7">
        <w:rPr>
          <w:lang w:val="en-US"/>
        </w:rPr>
        <w:t>Peraturan</w:t>
      </w:r>
      <w:proofErr w:type="spellEnd"/>
      <w:r w:rsidR="000C13C7" w:rsidRPr="000C13C7">
        <w:rPr>
          <w:lang w:val="en-US"/>
        </w:rPr>
        <w:t xml:space="preserve"> Menteri </w:t>
      </w:r>
      <w:proofErr w:type="spellStart"/>
      <w:r w:rsidR="000C13C7" w:rsidRPr="000C13C7">
        <w:rPr>
          <w:lang w:val="en-US"/>
        </w:rPr>
        <w:t>Dalam</w:t>
      </w:r>
      <w:proofErr w:type="spellEnd"/>
      <w:r w:rsidR="000C13C7" w:rsidRPr="000C13C7">
        <w:rPr>
          <w:lang w:val="en-US"/>
        </w:rPr>
        <w:t xml:space="preserve"> Negeri </w:t>
      </w:r>
      <w:proofErr w:type="spellStart"/>
      <w:r w:rsidR="000C13C7" w:rsidRPr="000C13C7">
        <w:rPr>
          <w:lang w:val="en-US"/>
        </w:rPr>
        <w:t>Republik</w:t>
      </w:r>
      <w:proofErr w:type="spellEnd"/>
      <w:r w:rsidR="000C13C7" w:rsidRPr="000C13C7">
        <w:rPr>
          <w:lang w:val="en-US"/>
        </w:rPr>
        <w:t xml:space="preserve"> Indonesia</w:t>
      </w:r>
      <w:r w:rsidR="000C13C7">
        <w:rPr>
          <w:lang w:val="en-US"/>
        </w:rPr>
        <w:t xml:space="preserve"> </w:t>
      </w:r>
      <w:proofErr w:type="spellStart"/>
      <w:r w:rsidR="000C13C7" w:rsidRPr="000C13C7">
        <w:rPr>
          <w:lang w:val="en-US"/>
        </w:rPr>
        <w:t>Nomor</w:t>
      </w:r>
      <w:proofErr w:type="spellEnd"/>
      <w:r w:rsidR="000C13C7" w:rsidRPr="000C13C7">
        <w:rPr>
          <w:lang w:val="en-US"/>
        </w:rPr>
        <w:t xml:space="preserve"> 37 </w:t>
      </w:r>
      <w:proofErr w:type="spellStart"/>
      <w:r w:rsidR="000C13C7" w:rsidRPr="000C13C7">
        <w:rPr>
          <w:lang w:val="en-US"/>
        </w:rPr>
        <w:t>Tahun</w:t>
      </w:r>
      <w:proofErr w:type="spellEnd"/>
      <w:r w:rsidR="000C13C7" w:rsidRPr="000C13C7">
        <w:rPr>
          <w:lang w:val="en-US"/>
        </w:rPr>
        <w:t xml:space="preserve"> 2018</w:t>
      </w:r>
      <w:r w:rsidR="000C13C7">
        <w:rPr>
          <w:lang w:val="en-US"/>
        </w:rPr>
        <w:t xml:space="preserve"> </w:t>
      </w:r>
      <w:proofErr w:type="spellStart"/>
      <w:r w:rsidR="000C13C7" w:rsidRPr="000C13C7">
        <w:rPr>
          <w:lang w:val="en-US"/>
        </w:rPr>
        <w:t>Tentang</w:t>
      </w:r>
      <w:proofErr w:type="spellEnd"/>
      <w:r w:rsidR="000C13C7">
        <w:rPr>
          <w:lang w:val="en-US"/>
        </w:rPr>
        <w:t xml:space="preserve"> </w:t>
      </w:r>
      <w:proofErr w:type="spellStart"/>
      <w:r w:rsidR="000C13C7" w:rsidRPr="000C13C7">
        <w:rPr>
          <w:lang w:val="en-US"/>
        </w:rPr>
        <w:t>Pengangkatan</w:t>
      </w:r>
      <w:proofErr w:type="spellEnd"/>
      <w:r w:rsidR="000C13C7" w:rsidRPr="000C13C7">
        <w:rPr>
          <w:lang w:val="en-US"/>
        </w:rPr>
        <w:t xml:space="preserve"> Dan </w:t>
      </w:r>
      <w:proofErr w:type="spellStart"/>
      <w:r w:rsidR="000C13C7" w:rsidRPr="000C13C7">
        <w:rPr>
          <w:lang w:val="en-US"/>
        </w:rPr>
        <w:t>Pemberhentian</w:t>
      </w:r>
      <w:proofErr w:type="spellEnd"/>
      <w:r w:rsidR="000C13C7">
        <w:rPr>
          <w:lang w:val="en-US"/>
        </w:rPr>
        <w:t xml:space="preserve"> </w:t>
      </w:r>
      <w:proofErr w:type="spellStart"/>
      <w:r w:rsidR="000C13C7" w:rsidRPr="000C13C7">
        <w:rPr>
          <w:lang w:val="en-US"/>
        </w:rPr>
        <w:t>Anggota</w:t>
      </w:r>
      <w:proofErr w:type="spellEnd"/>
      <w:r w:rsidR="000C13C7" w:rsidRPr="000C13C7">
        <w:rPr>
          <w:lang w:val="en-US"/>
        </w:rPr>
        <w:t xml:space="preserve"> Dewan </w:t>
      </w:r>
      <w:proofErr w:type="spellStart"/>
      <w:r w:rsidR="000C13C7" w:rsidRPr="000C13C7">
        <w:rPr>
          <w:lang w:val="en-US"/>
        </w:rPr>
        <w:t>Pengawas</w:t>
      </w:r>
      <w:proofErr w:type="spellEnd"/>
      <w:r w:rsidR="000C13C7" w:rsidRPr="000C13C7">
        <w:rPr>
          <w:lang w:val="en-US"/>
        </w:rPr>
        <w:t xml:space="preserve"> </w:t>
      </w:r>
      <w:proofErr w:type="spellStart"/>
      <w:r w:rsidR="000C13C7">
        <w:rPr>
          <w:lang w:val="en-US"/>
        </w:rPr>
        <w:t>a</w:t>
      </w:r>
      <w:r w:rsidR="000C13C7" w:rsidRPr="000C13C7">
        <w:rPr>
          <w:lang w:val="en-US"/>
        </w:rPr>
        <w:t>tau</w:t>
      </w:r>
      <w:proofErr w:type="spellEnd"/>
      <w:r w:rsidR="000C13C7" w:rsidRPr="000C13C7">
        <w:rPr>
          <w:lang w:val="en-US"/>
        </w:rPr>
        <w:t xml:space="preserve"> </w:t>
      </w:r>
      <w:proofErr w:type="spellStart"/>
      <w:r w:rsidR="000C13C7" w:rsidRPr="000C13C7">
        <w:rPr>
          <w:lang w:val="en-US"/>
        </w:rPr>
        <w:t>Anggota</w:t>
      </w:r>
      <w:proofErr w:type="spellEnd"/>
      <w:r w:rsidR="000C13C7" w:rsidRPr="000C13C7">
        <w:rPr>
          <w:lang w:val="en-US"/>
        </w:rPr>
        <w:t xml:space="preserve"> </w:t>
      </w:r>
      <w:proofErr w:type="spellStart"/>
      <w:r w:rsidR="000C13C7" w:rsidRPr="000C13C7">
        <w:rPr>
          <w:lang w:val="en-US"/>
        </w:rPr>
        <w:t>Komisaris</w:t>
      </w:r>
      <w:proofErr w:type="spellEnd"/>
      <w:r w:rsidR="000C13C7">
        <w:rPr>
          <w:lang w:val="en-US"/>
        </w:rPr>
        <w:t xml:space="preserve"> dan </w:t>
      </w:r>
      <w:proofErr w:type="spellStart"/>
      <w:r w:rsidR="000C13C7" w:rsidRPr="000C13C7">
        <w:rPr>
          <w:szCs w:val="20"/>
          <w:lang w:val="en-US"/>
        </w:rPr>
        <w:t>Anggota</w:t>
      </w:r>
      <w:proofErr w:type="spellEnd"/>
      <w:r w:rsidR="000C13C7">
        <w:rPr>
          <w:sz w:val="24"/>
          <w:szCs w:val="24"/>
          <w:lang w:val="en-US"/>
        </w:rPr>
        <w:t xml:space="preserve"> </w:t>
      </w:r>
      <w:proofErr w:type="spellStart"/>
      <w:r w:rsidR="000C13C7">
        <w:rPr>
          <w:lang w:val="en-US"/>
        </w:rPr>
        <w:t>Direksi</w:t>
      </w:r>
      <w:proofErr w:type="spellEnd"/>
      <w:r w:rsidR="000C13C7">
        <w:rPr>
          <w:lang w:val="en-US"/>
        </w:rPr>
        <w:t xml:space="preserve"> Badan Usaha </w:t>
      </w:r>
      <w:proofErr w:type="spellStart"/>
      <w:r w:rsidR="000C13C7" w:rsidRPr="000C13C7">
        <w:rPr>
          <w:szCs w:val="20"/>
          <w:lang w:val="en-US"/>
        </w:rPr>
        <w:t>Milik</w:t>
      </w:r>
      <w:proofErr w:type="spellEnd"/>
      <w:r w:rsidR="000C13C7">
        <w:rPr>
          <w:sz w:val="26"/>
          <w:szCs w:val="26"/>
          <w:lang w:val="en-US"/>
        </w:rPr>
        <w:t xml:space="preserve"> </w:t>
      </w:r>
      <w:r w:rsidR="000C13C7">
        <w:rPr>
          <w:lang w:val="en-US"/>
        </w:rPr>
        <w:t xml:space="preserve">Daerah </w:t>
      </w:r>
      <w:proofErr w:type="spellStart"/>
      <w:r w:rsidR="000C13C7">
        <w:rPr>
          <w:lang w:val="en-US"/>
        </w:rPr>
        <w:t>maka</w:t>
      </w:r>
      <w:proofErr w:type="spellEnd"/>
      <w:r w:rsidR="00C43CCF">
        <w:rPr>
          <w:lang w:val="en-US"/>
        </w:rPr>
        <w:t xml:space="preserve"> </w:t>
      </w:r>
      <w:proofErr w:type="spellStart"/>
      <w:r w:rsidR="00C43CCF">
        <w:rPr>
          <w:lang w:val="en-US"/>
        </w:rPr>
        <w:t>komposisi</w:t>
      </w:r>
      <w:proofErr w:type="spellEnd"/>
      <w:r w:rsidR="00C43CCF">
        <w:rPr>
          <w:lang w:val="en-US"/>
        </w:rPr>
        <w:t xml:space="preserve"> organ BUMD </w:t>
      </w:r>
      <w:proofErr w:type="spellStart"/>
      <w:r w:rsidR="00C43CCF">
        <w:rPr>
          <w:lang w:val="en-US"/>
        </w:rPr>
        <w:t>terdiri</w:t>
      </w:r>
      <w:proofErr w:type="spellEnd"/>
      <w:r w:rsidR="00C43CCF">
        <w:rPr>
          <w:lang w:val="en-US"/>
        </w:rPr>
        <w:t xml:space="preserve"> </w:t>
      </w:r>
      <w:proofErr w:type="spellStart"/>
      <w:r w:rsidR="00C43CCF">
        <w:rPr>
          <w:lang w:val="en-US"/>
        </w:rPr>
        <w:t>atas</w:t>
      </w:r>
      <w:proofErr w:type="spellEnd"/>
      <w:r w:rsidR="00C43CCF">
        <w:rPr>
          <w:lang w:val="en-US"/>
        </w:rPr>
        <w:t xml:space="preserve"> </w:t>
      </w:r>
      <w:proofErr w:type="spellStart"/>
      <w:r w:rsidR="00C43CCF">
        <w:rPr>
          <w:lang w:val="en-US"/>
        </w:rPr>
        <w:t>Komisaris</w:t>
      </w:r>
      <w:proofErr w:type="spellEnd"/>
      <w:r w:rsidR="00C43CCF">
        <w:rPr>
          <w:lang w:val="en-US"/>
        </w:rPr>
        <w:t xml:space="preserve"> dan </w:t>
      </w:r>
      <w:proofErr w:type="spellStart"/>
      <w:r w:rsidR="00C43CCF">
        <w:rPr>
          <w:lang w:val="en-US"/>
        </w:rPr>
        <w:t>Direksi</w:t>
      </w:r>
      <w:proofErr w:type="spellEnd"/>
      <w:r w:rsidR="00C43CCF">
        <w:rPr>
          <w:lang w:val="en-US"/>
        </w:rPr>
        <w:t>.</w:t>
      </w:r>
    </w:p>
    <w:p w14:paraId="66775042" w14:textId="20833B08" w:rsidR="001615DB" w:rsidRDefault="00C43CCF" w:rsidP="000C13C7">
      <w:r>
        <w:rPr>
          <w:lang w:val="en-US"/>
        </w:rPr>
        <w:tab/>
        <w:t xml:space="preserve">Organ </w:t>
      </w:r>
      <w:proofErr w:type="spellStart"/>
      <w:r w:rsidR="00BA72C9">
        <w:rPr>
          <w:lang w:val="en-US"/>
        </w:rPr>
        <w:t>perusahaan</w:t>
      </w:r>
      <w:proofErr w:type="spellEnd"/>
      <w:r w:rsidR="00BA72C9">
        <w:rPr>
          <w:lang w:val="en-US"/>
        </w:rPr>
        <w:t xml:space="preserve"> </w:t>
      </w:r>
      <w:r>
        <w:rPr>
          <w:lang w:val="en-US"/>
        </w:rPr>
        <w:t xml:space="preserve">yang </w:t>
      </w:r>
      <w:proofErr w:type="spellStart"/>
      <w:r>
        <w:rPr>
          <w:lang w:val="en-US"/>
        </w:rPr>
        <w:t>ada</w:t>
      </w:r>
      <w:proofErr w:type="spellEnd"/>
      <w:r>
        <w:rPr>
          <w:lang w:val="en-US"/>
        </w:rPr>
        <w:t xml:space="preserve"> </w:t>
      </w:r>
      <w:proofErr w:type="spellStart"/>
      <w:r>
        <w:rPr>
          <w:lang w:val="en-US"/>
        </w:rPr>
        <w:t>saat</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dinilai</w:t>
      </w:r>
      <w:proofErr w:type="spellEnd"/>
      <w:r>
        <w:rPr>
          <w:lang w:val="en-US"/>
        </w:rPr>
        <w:t xml:space="preserve"> </w:t>
      </w:r>
      <w:proofErr w:type="spellStart"/>
      <w:r>
        <w:rPr>
          <w:lang w:val="en-US"/>
        </w:rPr>
        <w:t>kurang</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dorongan</w:t>
      </w:r>
      <w:proofErr w:type="spellEnd"/>
      <w:r>
        <w:rPr>
          <w:lang w:val="en-US"/>
        </w:rPr>
        <w:t xml:space="preserve"> </w:t>
      </w:r>
      <w:proofErr w:type="spellStart"/>
      <w:r>
        <w:rPr>
          <w:lang w:val="en-US"/>
        </w:rPr>
        <w:t>terhadap</w:t>
      </w:r>
      <w:proofErr w:type="spellEnd"/>
      <w:r>
        <w:rPr>
          <w:lang w:val="en-US"/>
        </w:rPr>
        <w:t xml:space="preserve"> </w:t>
      </w:r>
      <w:proofErr w:type="spellStart"/>
      <w:r w:rsidR="00BA72C9">
        <w:rPr>
          <w:lang w:val="en-US"/>
        </w:rPr>
        <w:t>eksistensi</w:t>
      </w:r>
      <w:proofErr w:type="spellEnd"/>
      <w:r w:rsidR="00BA72C9">
        <w:rPr>
          <w:lang w:val="en-US"/>
        </w:rPr>
        <w:t xml:space="preserve"> </w:t>
      </w:r>
      <w:r>
        <w:rPr>
          <w:lang w:val="en-US"/>
        </w:rPr>
        <w:t xml:space="preserve">BUMD </w:t>
      </w:r>
      <w:proofErr w:type="spellStart"/>
      <w:r>
        <w:rPr>
          <w:lang w:val="en-US"/>
        </w:rPr>
        <w:t>khususnya</w:t>
      </w:r>
      <w:proofErr w:type="spellEnd"/>
      <w:r>
        <w:rPr>
          <w:lang w:val="en-US"/>
        </w:rPr>
        <w:t xml:space="preserve"> PT. TMB </w:t>
      </w:r>
      <w:proofErr w:type="spellStart"/>
      <w:r>
        <w:rPr>
          <w:lang w:val="en-US"/>
        </w:rPr>
        <w:t>dalam</w:t>
      </w:r>
      <w:proofErr w:type="spellEnd"/>
      <w:r>
        <w:rPr>
          <w:lang w:val="en-US"/>
        </w:rPr>
        <w:t xml:space="preserve"> </w:t>
      </w:r>
      <w:proofErr w:type="spellStart"/>
      <w:r>
        <w:rPr>
          <w:lang w:val="en-US"/>
        </w:rPr>
        <w:t>meningkatkan</w:t>
      </w:r>
      <w:proofErr w:type="spellEnd"/>
      <w:r>
        <w:rPr>
          <w:lang w:val="en-US"/>
        </w:rPr>
        <w:t xml:space="preserve"> </w:t>
      </w:r>
      <w:proofErr w:type="spellStart"/>
      <w:r>
        <w:rPr>
          <w:lang w:val="en-US"/>
        </w:rPr>
        <w:t>kinerjanya</w:t>
      </w:r>
      <w:proofErr w:type="spellEnd"/>
      <w:r>
        <w:rPr>
          <w:lang w:val="en-US"/>
        </w:rPr>
        <w:t xml:space="preserve"> </w:t>
      </w:r>
      <w:proofErr w:type="spellStart"/>
      <w:r>
        <w:rPr>
          <w:lang w:val="en-US"/>
        </w:rPr>
        <w:t>sehingga</w:t>
      </w:r>
      <w:proofErr w:type="spellEnd"/>
      <w:r w:rsidR="0011055D">
        <w:rPr>
          <w:lang w:val="en-US"/>
        </w:rPr>
        <w:t xml:space="preserve"> </w:t>
      </w:r>
      <w:proofErr w:type="spellStart"/>
      <w:r w:rsidR="0011055D">
        <w:rPr>
          <w:lang w:val="en-US"/>
        </w:rPr>
        <w:t>perlu</w:t>
      </w:r>
      <w:proofErr w:type="spellEnd"/>
      <w:r w:rsidR="0011055D">
        <w:rPr>
          <w:lang w:val="en-US"/>
        </w:rPr>
        <w:t xml:space="preserve"> </w:t>
      </w:r>
      <w:proofErr w:type="spellStart"/>
      <w:r w:rsidR="0011055D">
        <w:rPr>
          <w:lang w:val="en-US"/>
        </w:rPr>
        <w:t>dilakukan</w:t>
      </w:r>
      <w:proofErr w:type="spellEnd"/>
      <w:r w:rsidR="0011055D">
        <w:rPr>
          <w:lang w:val="en-US"/>
        </w:rPr>
        <w:t xml:space="preserve"> </w:t>
      </w:r>
      <w:proofErr w:type="spellStart"/>
      <w:r w:rsidR="0011055D">
        <w:rPr>
          <w:lang w:val="en-US"/>
        </w:rPr>
        <w:t>restrukturisasi</w:t>
      </w:r>
      <w:proofErr w:type="spellEnd"/>
      <w:r w:rsidR="0011055D">
        <w:rPr>
          <w:lang w:val="en-US"/>
        </w:rPr>
        <w:t xml:space="preserve">. </w:t>
      </w:r>
      <w:proofErr w:type="spellStart"/>
      <w:r w:rsidR="0011055D">
        <w:rPr>
          <w:lang w:val="en-US"/>
        </w:rPr>
        <w:t>Restrukturisasi</w:t>
      </w:r>
      <w:proofErr w:type="spellEnd"/>
      <w:r w:rsidR="0011055D">
        <w:rPr>
          <w:lang w:val="en-US"/>
        </w:rPr>
        <w:t xml:space="preserve"> </w:t>
      </w:r>
      <w:proofErr w:type="spellStart"/>
      <w:r w:rsidR="0011055D">
        <w:rPr>
          <w:lang w:val="en-US"/>
        </w:rPr>
        <w:t>merupakan</w:t>
      </w:r>
      <w:proofErr w:type="spellEnd"/>
      <w:r w:rsidR="0011055D">
        <w:rPr>
          <w:lang w:val="en-US"/>
        </w:rPr>
        <w:t xml:space="preserve"> </w:t>
      </w:r>
      <w:proofErr w:type="spellStart"/>
      <w:r w:rsidR="001615DB">
        <w:rPr>
          <w:lang w:val="en-US"/>
        </w:rPr>
        <w:t>suatu</w:t>
      </w:r>
      <w:proofErr w:type="spellEnd"/>
      <w:r w:rsidR="001615DB">
        <w:rPr>
          <w:lang w:val="en-US"/>
        </w:rPr>
        <w:t xml:space="preserve"> </w:t>
      </w:r>
      <w:proofErr w:type="spellStart"/>
      <w:r w:rsidR="001615DB">
        <w:rPr>
          <w:lang w:val="en-US"/>
        </w:rPr>
        <w:t>upaya</w:t>
      </w:r>
      <w:proofErr w:type="spellEnd"/>
      <w:r w:rsidR="001615DB">
        <w:rPr>
          <w:lang w:val="en-US"/>
        </w:rPr>
        <w:t xml:space="preserve"> </w:t>
      </w:r>
      <w:proofErr w:type="spellStart"/>
      <w:r w:rsidR="001615DB">
        <w:rPr>
          <w:lang w:val="en-US"/>
        </w:rPr>
        <w:t>untuk</w:t>
      </w:r>
      <w:proofErr w:type="spellEnd"/>
      <w:r w:rsidR="001615DB">
        <w:rPr>
          <w:lang w:val="en-US"/>
        </w:rPr>
        <w:t xml:space="preserve"> </w:t>
      </w:r>
      <w:proofErr w:type="spellStart"/>
      <w:r w:rsidR="001615DB">
        <w:rPr>
          <w:lang w:val="en-US"/>
        </w:rPr>
        <w:t>meningkatkan</w:t>
      </w:r>
      <w:proofErr w:type="spellEnd"/>
      <w:r w:rsidR="001615DB">
        <w:rPr>
          <w:lang w:val="en-US"/>
        </w:rPr>
        <w:t xml:space="preserve"> </w:t>
      </w:r>
      <w:proofErr w:type="spellStart"/>
      <w:r w:rsidR="001615DB">
        <w:rPr>
          <w:lang w:val="en-US"/>
        </w:rPr>
        <w:t>kemampuan</w:t>
      </w:r>
      <w:proofErr w:type="spellEnd"/>
      <w:r w:rsidR="001615DB">
        <w:rPr>
          <w:lang w:val="en-US"/>
        </w:rPr>
        <w:t xml:space="preserve"> </w:t>
      </w:r>
      <w:proofErr w:type="spellStart"/>
      <w:r w:rsidR="001615DB">
        <w:rPr>
          <w:lang w:val="en-US"/>
        </w:rPr>
        <w:t>sebuah</w:t>
      </w:r>
      <w:proofErr w:type="spellEnd"/>
      <w:r w:rsidR="001615DB">
        <w:rPr>
          <w:lang w:val="en-US"/>
        </w:rPr>
        <w:t xml:space="preserve"> </w:t>
      </w:r>
      <w:r w:rsidR="001615DB">
        <w:t>perusahaan</w:t>
      </w:r>
      <w:r w:rsidR="000B54BC">
        <w:rPr>
          <w:lang w:val="en-US"/>
        </w:rPr>
        <w:t xml:space="preserve"> </w:t>
      </w:r>
      <w:r w:rsidR="00E0104B">
        <w:fldChar w:fldCharType="begin" w:fldLock="1"/>
      </w:r>
      <w:r w:rsidR="00BA72C9">
        <w:instrText>ADDIN CSL_CITATION {"citationItems":[{"id":"ITEM-1","itemData":{"abstract":"Pelayanan yang prima sangat dibutuhkan dalam memenuhi kepuasan pelanggan untuk sebuah perusahaan mencapai World Class Services, dan kecepatan pelayanan menjadi target utama dalam pencapaian kepuasan pelanggan di PT PLN (Persero). Untuk mewujudkannya maka PT PLN (Persero) melakukan restrukturisasi melalui Program Debirokratisasi.Penelitian ini bertujuan untuk menganalisis perbedaan kondisi perusahaan sebelum dan setelah dilakukan restrukturisasiterhadap kinerja perusahaan, kepuasan karyawan, dan kepuasan pelanggan dengan melihat perbedaan pada 2 (dua) area yang belum dan sudah direstrukturisasi, atas dasar ini diajukan model teoritis dan 3 hipotesis untuk diuji beda dengan uji-t tidak berpasangan. Sampel penelitian ini adalah 57 karyawan dan 103 pelanggan pada PT. PLN (Persero) Area Magelang dan UL Salatiga. Hasil dari analisis memiliki nilai t-hitung kinerja perusahaan -0,91 (t-tabel 1,99), kepuasan karyawan 7,76 (t-tabel 2,00) , dan kepuasan pelanggan 4,11 (t-tabel 1,98) yang menunjukkan bahwa restrukturisasi berpengaruh positif dan tidak signifikan terhadap kinerja perusahaan, sedangkan terhadap kepuasan karyawan dan kepuasan pelanggan restrukturisasi berpengaruh negatif dan signifikan","author":[{"dropping-particle":"","family":"Citra Purdiaswari, Susilo Toto Rahardjo","given":"Idris","non-dropping-particle":"","parse-names":false,"suffix":""}],"container-title":"Jurnal Bisnis STRATEGI","id":"ITEM-1","issue":"1","issued":{"date-parts":[["2016"]]},"page":"82-95","title":"ANALISIS RESTRUKTURISASI : PENERAPAN DEBIROKRATISASI PT . PLN ( PERSERO )","type":"article-journal","volume":"25"},"uris":["http://www.mendeley.com/documents/?uuid=03749511-44cd-4b2f-95a5-08aae2413383"]}],"mendeley":{"formattedCitation":"(Citra Purdiaswari, Susilo Toto Rahardjo, 2016)","plainTextFormattedCitation":"(Citra Purdiaswari, Susilo Toto Rahardjo, 2016)","previouslyFormattedCitation":"(Citra Purdiaswari, Susilo Toto Rahardjo, 2016)"},"properties":{"noteIndex":0},"schema":"https://github.com/citation-style-language/schema/raw/master/csl-citation.json"}</w:instrText>
      </w:r>
      <w:r w:rsidR="00E0104B">
        <w:fldChar w:fldCharType="separate"/>
      </w:r>
      <w:r w:rsidR="00E0104B" w:rsidRPr="00E0104B">
        <w:rPr>
          <w:noProof/>
        </w:rPr>
        <w:t>(Citra Purdiaswari, Susilo Toto Rahardjo, 2016)</w:t>
      </w:r>
      <w:r w:rsidR="00E0104B">
        <w:fldChar w:fldCharType="end"/>
      </w:r>
      <w:r w:rsidR="001615DB">
        <w:rPr>
          <w:lang w:val="en-US"/>
        </w:rPr>
        <w:t xml:space="preserve"> </w:t>
      </w:r>
      <w:r w:rsidR="001615DB">
        <w:t>.</w:t>
      </w:r>
    </w:p>
    <w:p w14:paraId="13FCF4F6" w14:textId="794116DE" w:rsidR="00873325" w:rsidRPr="00810B5A" w:rsidRDefault="00623CDE" w:rsidP="00E93DDB">
      <w:pPr>
        <w:ind w:firstLine="720"/>
        <w:rPr>
          <w:lang w:val="en-US"/>
        </w:rPr>
      </w:pPr>
      <w:proofErr w:type="spellStart"/>
      <w:r>
        <w:rPr>
          <w:lang w:val="en-US"/>
        </w:rPr>
        <w:t>Sejalan</w:t>
      </w:r>
      <w:proofErr w:type="spellEnd"/>
      <w:r>
        <w:rPr>
          <w:lang w:val="en-US"/>
        </w:rPr>
        <w:t xml:space="preserve"> </w:t>
      </w:r>
      <w:proofErr w:type="spellStart"/>
      <w:r>
        <w:rPr>
          <w:lang w:val="en-US"/>
        </w:rPr>
        <w:t>dengan</w:t>
      </w:r>
      <w:proofErr w:type="spellEnd"/>
      <w:r>
        <w:rPr>
          <w:lang w:val="en-US"/>
        </w:rPr>
        <w:t xml:space="preserve"> </w:t>
      </w:r>
      <w:r w:rsidR="00106CBE" w:rsidRPr="00DC2D99">
        <w:t xml:space="preserve">Peraturan Pemerintah </w:t>
      </w:r>
      <w:r w:rsidR="00E93DDB">
        <w:rPr>
          <w:lang w:val="en-US"/>
        </w:rPr>
        <w:t xml:space="preserve">(PP) </w:t>
      </w:r>
      <w:r w:rsidR="00106CBE" w:rsidRPr="00DC2D99">
        <w:t xml:space="preserve">Nomor 54 Tahun </w:t>
      </w:r>
      <w:proofErr w:type="gramStart"/>
      <w:r w:rsidR="00106CBE" w:rsidRPr="00DC2D99">
        <w:t xml:space="preserve">2017 </w:t>
      </w:r>
      <w:r w:rsidR="00106CBE" w:rsidRPr="00DC2D99">
        <w:rPr>
          <w:lang w:val="en-US"/>
        </w:rPr>
        <w:t xml:space="preserve"> </w:t>
      </w:r>
      <w:r w:rsidR="00106CBE" w:rsidRPr="00DC2D99">
        <w:t>Tentang</w:t>
      </w:r>
      <w:proofErr w:type="gramEnd"/>
      <w:r w:rsidR="00106CBE" w:rsidRPr="00DC2D99">
        <w:t xml:space="preserve"> </w:t>
      </w:r>
      <w:r w:rsidR="00106CBE" w:rsidRPr="00DC2D99">
        <w:rPr>
          <w:lang w:val="en-US"/>
        </w:rPr>
        <w:t xml:space="preserve"> </w:t>
      </w:r>
      <w:r w:rsidR="00106CBE" w:rsidRPr="00DC2D99">
        <w:t>Badan Usaha Milik Daerah</w:t>
      </w:r>
      <w:r w:rsidR="00BA72C9">
        <w:rPr>
          <w:lang w:val="en-US"/>
        </w:rPr>
        <w:t xml:space="preserve"> </w:t>
      </w:r>
      <w:proofErr w:type="spellStart"/>
      <w:r w:rsidR="00BA72C9">
        <w:rPr>
          <w:lang w:val="en-US"/>
        </w:rPr>
        <w:t>dinyatakan</w:t>
      </w:r>
      <w:proofErr w:type="spellEnd"/>
      <w:r w:rsidR="00BA72C9">
        <w:rPr>
          <w:lang w:val="en-US"/>
        </w:rPr>
        <w:t xml:space="preserve"> </w:t>
      </w:r>
      <w:proofErr w:type="spellStart"/>
      <w:r w:rsidR="00BA72C9">
        <w:rPr>
          <w:lang w:val="en-US"/>
        </w:rPr>
        <w:t>dalam</w:t>
      </w:r>
      <w:proofErr w:type="spellEnd"/>
      <w:r w:rsidR="00BA72C9">
        <w:rPr>
          <w:lang w:val="en-US"/>
        </w:rPr>
        <w:t xml:space="preserve"> </w:t>
      </w:r>
      <w:proofErr w:type="spellStart"/>
      <w:r w:rsidR="00BA72C9">
        <w:rPr>
          <w:lang w:val="en-US"/>
        </w:rPr>
        <w:t>ketentuan</w:t>
      </w:r>
      <w:proofErr w:type="spellEnd"/>
      <w:r w:rsidR="00BA72C9">
        <w:rPr>
          <w:lang w:val="en-US"/>
        </w:rPr>
        <w:t xml:space="preserve"> </w:t>
      </w:r>
      <w:proofErr w:type="spellStart"/>
      <w:r w:rsidR="00BA72C9">
        <w:rPr>
          <w:lang w:val="en-US"/>
        </w:rPr>
        <w:t>umum</w:t>
      </w:r>
      <w:proofErr w:type="spellEnd"/>
      <w:r w:rsidR="00BA72C9">
        <w:rPr>
          <w:lang w:val="en-US"/>
        </w:rPr>
        <w:t xml:space="preserve"> </w:t>
      </w:r>
      <w:proofErr w:type="spellStart"/>
      <w:r w:rsidR="00BA72C9">
        <w:rPr>
          <w:lang w:val="en-US"/>
        </w:rPr>
        <w:t>bahwa</w:t>
      </w:r>
      <w:proofErr w:type="spellEnd"/>
      <w:r w:rsidR="00BA72C9">
        <w:rPr>
          <w:lang w:val="en-US"/>
        </w:rPr>
        <w:t xml:space="preserve"> </w:t>
      </w:r>
      <w:proofErr w:type="spellStart"/>
      <w:r w:rsidR="00BA72C9">
        <w:rPr>
          <w:lang w:val="en-US"/>
        </w:rPr>
        <w:t>r</w:t>
      </w:r>
      <w:r w:rsidR="00873325">
        <w:rPr>
          <w:lang w:val="en-US"/>
        </w:rPr>
        <w:t>estrukturisasi</w:t>
      </w:r>
      <w:proofErr w:type="spellEnd"/>
      <w:r w:rsidR="00873325">
        <w:rPr>
          <w:lang w:val="en-US"/>
        </w:rPr>
        <w:t xml:space="preserve"> </w:t>
      </w:r>
      <w:proofErr w:type="spellStart"/>
      <w:r w:rsidR="00873325">
        <w:rPr>
          <w:lang w:val="en-US"/>
        </w:rPr>
        <w:t>adalah</w:t>
      </w:r>
      <w:proofErr w:type="spellEnd"/>
      <w:r w:rsidR="00873325">
        <w:rPr>
          <w:lang w:val="en-US"/>
        </w:rPr>
        <w:t xml:space="preserve"> </w:t>
      </w:r>
      <w:proofErr w:type="spellStart"/>
      <w:r w:rsidR="00873325">
        <w:rPr>
          <w:lang w:val="en-US"/>
        </w:rPr>
        <w:t>upaya</w:t>
      </w:r>
      <w:proofErr w:type="spellEnd"/>
      <w:r w:rsidR="00873325">
        <w:rPr>
          <w:lang w:val="en-US"/>
        </w:rPr>
        <w:t xml:space="preserve"> yang </w:t>
      </w:r>
      <w:proofErr w:type="spellStart"/>
      <w:r w:rsidR="00873325">
        <w:rPr>
          <w:lang w:val="en-US"/>
        </w:rPr>
        <w:t>dilakukan</w:t>
      </w:r>
      <w:proofErr w:type="spellEnd"/>
      <w:r w:rsidR="00873325">
        <w:rPr>
          <w:lang w:val="en-US"/>
        </w:rPr>
        <w:t xml:space="preserve"> </w:t>
      </w:r>
      <w:proofErr w:type="spellStart"/>
      <w:r w:rsidR="00873325">
        <w:rPr>
          <w:lang w:val="en-US"/>
        </w:rPr>
        <w:t>dalam</w:t>
      </w:r>
      <w:proofErr w:type="spellEnd"/>
      <w:r w:rsidR="00873325">
        <w:rPr>
          <w:lang w:val="en-US"/>
        </w:rPr>
        <w:t xml:space="preserve"> </w:t>
      </w:r>
      <w:proofErr w:type="spellStart"/>
      <w:r w:rsidR="00873325">
        <w:rPr>
          <w:lang w:val="en-US"/>
        </w:rPr>
        <w:t>rangka</w:t>
      </w:r>
      <w:proofErr w:type="spellEnd"/>
      <w:r w:rsidR="00873325">
        <w:rPr>
          <w:lang w:val="en-US"/>
        </w:rPr>
        <w:t xml:space="preserve"> </w:t>
      </w:r>
      <w:proofErr w:type="spellStart"/>
      <w:r w:rsidR="00873325">
        <w:rPr>
          <w:lang w:val="en-US"/>
        </w:rPr>
        <w:t>penyehatan</w:t>
      </w:r>
      <w:proofErr w:type="spellEnd"/>
      <w:r w:rsidR="00873325">
        <w:rPr>
          <w:lang w:val="en-US"/>
        </w:rPr>
        <w:t xml:space="preserve"> BUMD </w:t>
      </w:r>
      <w:proofErr w:type="spellStart"/>
      <w:r w:rsidR="00873325">
        <w:rPr>
          <w:lang w:val="en-US"/>
        </w:rPr>
        <w:t>sebagai</w:t>
      </w:r>
      <w:proofErr w:type="spellEnd"/>
      <w:r w:rsidR="00873325">
        <w:rPr>
          <w:lang w:val="en-US"/>
        </w:rPr>
        <w:t xml:space="preserve"> salah </w:t>
      </w:r>
      <w:proofErr w:type="spellStart"/>
      <w:r w:rsidR="00873325">
        <w:rPr>
          <w:lang w:val="en-US"/>
        </w:rPr>
        <w:t>satu</w:t>
      </w:r>
      <w:proofErr w:type="spellEnd"/>
      <w:r w:rsidR="00873325">
        <w:rPr>
          <w:lang w:val="en-US"/>
        </w:rPr>
        <w:t xml:space="preserve"> </w:t>
      </w:r>
      <w:proofErr w:type="spellStart"/>
      <w:r w:rsidR="00873325">
        <w:rPr>
          <w:lang w:val="en-US"/>
        </w:rPr>
        <w:t>langkah</w:t>
      </w:r>
      <w:proofErr w:type="spellEnd"/>
      <w:r w:rsidR="00873325">
        <w:rPr>
          <w:lang w:val="en-US"/>
        </w:rPr>
        <w:t xml:space="preserve"> </w:t>
      </w:r>
      <w:proofErr w:type="spellStart"/>
      <w:r w:rsidR="00873325">
        <w:rPr>
          <w:lang w:val="en-US"/>
        </w:rPr>
        <w:t>strategis</w:t>
      </w:r>
      <w:proofErr w:type="spellEnd"/>
      <w:r w:rsidR="00873325">
        <w:rPr>
          <w:lang w:val="en-US"/>
        </w:rPr>
        <w:t xml:space="preserve"> </w:t>
      </w:r>
      <w:proofErr w:type="spellStart"/>
      <w:r w:rsidR="00873325">
        <w:rPr>
          <w:lang w:val="en-US"/>
        </w:rPr>
        <w:t>untuk</w:t>
      </w:r>
      <w:proofErr w:type="spellEnd"/>
      <w:r w:rsidR="00873325">
        <w:rPr>
          <w:lang w:val="en-US"/>
        </w:rPr>
        <w:t xml:space="preserve"> </w:t>
      </w:r>
      <w:proofErr w:type="spellStart"/>
      <w:r w:rsidR="00873325">
        <w:rPr>
          <w:lang w:val="en-US"/>
        </w:rPr>
        <w:t>memperbaiki</w:t>
      </w:r>
      <w:proofErr w:type="spellEnd"/>
      <w:r w:rsidR="00873325">
        <w:rPr>
          <w:lang w:val="en-US"/>
        </w:rPr>
        <w:t xml:space="preserve"> </w:t>
      </w:r>
      <w:proofErr w:type="spellStart"/>
      <w:r w:rsidR="00873325">
        <w:rPr>
          <w:lang w:val="en-US"/>
        </w:rPr>
        <w:t>kondisi</w:t>
      </w:r>
      <w:proofErr w:type="spellEnd"/>
      <w:r w:rsidR="00873325">
        <w:rPr>
          <w:lang w:val="en-US"/>
        </w:rPr>
        <w:t xml:space="preserve"> internal </w:t>
      </w:r>
      <w:proofErr w:type="spellStart"/>
      <w:r w:rsidR="00873325">
        <w:rPr>
          <w:lang w:val="en-US"/>
        </w:rPr>
        <w:t>BUMDguna</w:t>
      </w:r>
      <w:proofErr w:type="spellEnd"/>
      <w:r w:rsidR="00873325">
        <w:rPr>
          <w:lang w:val="en-US"/>
        </w:rPr>
        <w:t xml:space="preserve"> </w:t>
      </w:r>
      <w:proofErr w:type="spellStart"/>
      <w:r w:rsidR="00873325">
        <w:rPr>
          <w:lang w:val="en-US"/>
        </w:rPr>
        <w:t>memperbaiki</w:t>
      </w:r>
      <w:proofErr w:type="spellEnd"/>
      <w:r w:rsidR="00873325">
        <w:rPr>
          <w:lang w:val="en-US"/>
        </w:rPr>
        <w:t xml:space="preserve"> </w:t>
      </w:r>
      <w:proofErr w:type="spellStart"/>
      <w:r w:rsidR="00873325">
        <w:rPr>
          <w:lang w:val="en-US"/>
        </w:rPr>
        <w:t>kinerja</w:t>
      </w:r>
      <w:proofErr w:type="spellEnd"/>
      <w:r w:rsidR="00873325">
        <w:rPr>
          <w:lang w:val="en-US"/>
        </w:rPr>
        <w:t xml:space="preserve"> dan/</w:t>
      </w:r>
      <w:proofErr w:type="spellStart"/>
      <w:r w:rsidR="00873325">
        <w:rPr>
          <w:lang w:val="en-US"/>
        </w:rPr>
        <w:t>atau</w:t>
      </w:r>
      <w:proofErr w:type="spellEnd"/>
      <w:r w:rsidR="00873325">
        <w:rPr>
          <w:lang w:val="en-US"/>
        </w:rPr>
        <w:t xml:space="preserve"> </w:t>
      </w:r>
      <w:proofErr w:type="spellStart"/>
      <w:r w:rsidR="00873325">
        <w:rPr>
          <w:lang w:val="en-US"/>
        </w:rPr>
        <w:t>meningkatkan</w:t>
      </w:r>
      <w:proofErr w:type="spellEnd"/>
      <w:r w:rsidR="00873325">
        <w:rPr>
          <w:lang w:val="en-US"/>
        </w:rPr>
        <w:t xml:space="preserve"> </w:t>
      </w:r>
      <w:proofErr w:type="spellStart"/>
      <w:r w:rsidR="00873325">
        <w:rPr>
          <w:lang w:val="en-US"/>
        </w:rPr>
        <w:t>nilai</w:t>
      </w:r>
      <w:proofErr w:type="spellEnd"/>
      <w:r w:rsidR="00873325">
        <w:rPr>
          <w:lang w:val="en-US"/>
        </w:rPr>
        <w:t xml:space="preserve"> BUMD.</w:t>
      </w:r>
      <w:r w:rsidR="00BA72C9">
        <w:rPr>
          <w:lang w:val="en-US"/>
        </w:rPr>
        <w:t xml:space="preserve"> </w:t>
      </w:r>
      <w:proofErr w:type="spellStart"/>
      <w:r w:rsidR="00BA72C9">
        <w:rPr>
          <w:lang w:val="en-US"/>
        </w:rPr>
        <w:t>Secara</w:t>
      </w:r>
      <w:proofErr w:type="spellEnd"/>
      <w:r w:rsidR="00BA72C9">
        <w:rPr>
          <w:lang w:val="en-US"/>
        </w:rPr>
        <w:t xml:space="preserve"> </w:t>
      </w:r>
      <w:proofErr w:type="spellStart"/>
      <w:r w:rsidR="00BA72C9">
        <w:rPr>
          <w:lang w:val="en-US"/>
        </w:rPr>
        <w:t>umum</w:t>
      </w:r>
      <w:proofErr w:type="spellEnd"/>
      <w:r w:rsidR="00BA72C9">
        <w:rPr>
          <w:lang w:val="en-US"/>
        </w:rPr>
        <w:t xml:space="preserve"> r</w:t>
      </w:r>
      <w:r w:rsidR="00873325">
        <w:t xml:space="preserve">estrukturisasi dilakukan dengan </w:t>
      </w:r>
      <w:proofErr w:type="spellStart"/>
      <w:r w:rsidR="00BA72C9">
        <w:rPr>
          <w:lang w:val="en-US"/>
        </w:rPr>
        <w:t>tujuan</w:t>
      </w:r>
      <w:proofErr w:type="spellEnd"/>
      <w:r w:rsidR="00BA72C9">
        <w:rPr>
          <w:lang w:val="en-US"/>
        </w:rPr>
        <w:t xml:space="preserve"> </w:t>
      </w:r>
      <w:r w:rsidR="00873325">
        <w:t xml:space="preserve">agar </w:t>
      </w:r>
      <w:proofErr w:type="spellStart"/>
      <w:r w:rsidR="00BA72C9">
        <w:rPr>
          <w:lang w:val="en-US"/>
        </w:rPr>
        <w:t>perusahaan</w:t>
      </w:r>
      <w:proofErr w:type="spellEnd"/>
      <w:r w:rsidR="00BA72C9">
        <w:rPr>
          <w:lang w:val="en-US"/>
        </w:rPr>
        <w:t xml:space="preserve"> </w:t>
      </w:r>
      <w:r w:rsidR="00873325">
        <w:t xml:space="preserve">dapat beroperasi secara efisien, akuntabel, transparan, dan profesional. </w:t>
      </w:r>
      <w:r w:rsidR="00BA72C9">
        <w:rPr>
          <w:lang w:val="en-US"/>
        </w:rPr>
        <w:t xml:space="preserve"> </w:t>
      </w:r>
      <w:proofErr w:type="spellStart"/>
      <w:r w:rsidR="00BA72C9">
        <w:rPr>
          <w:lang w:val="en-US"/>
        </w:rPr>
        <w:t>Lebih</w:t>
      </w:r>
      <w:proofErr w:type="spellEnd"/>
      <w:r w:rsidR="00BA72C9">
        <w:rPr>
          <w:lang w:val="en-US"/>
        </w:rPr>
        <w:t xml:space="preserve"> </w:t>
      </w:r>
      <w:proofErr w:type="spellStart"/>
      <w:r w:rsidR="00BA72C9">
        <w:rPr>
          <w:lang w:val="en-US"/>
        </w:rPr>
        <w:t>lanjut</w:t>
      </w:r>
      <w:proofErr w:type="spellEnd"/>
      <w:r w:rsidR="00BA72C9">
        <w:rPr>
          <w:lang w:val="en-US"/>
        </w:rPr>
        <w:t xml:space="preserve"> </w:t>
      </w:r>
      <w:r w:rsidR="00E93DDB">
        <w:rPr>
          <w:lang w:val="en-US"/>
        </w:rPr>
        <w:t xml:space="preserve">PP No 54 </w:t>
      </w:r>
      <w:proofErr w:type="spellStart"/>
      <w:r w:rsidR="00E93DDB">
        <w:rPr>
          <w:lang w:val="en-US"/>
        </w:rPr>
        <w:t>tahun</w:t>
      </w:r>
      <w:proofErr w:type="spellEnd"/>
      <w:r w:rsidR="00E93DDB">
        <w:rPr>
          <w:lang w:val="en-US"/>
        </w:rPr>
        <w:t xml:space="preserve"> 2017 </w:t>
      </w:r>
      <w:proofErr w:type="spellStart"/>
      <w:r w:rsidR="00E93DDB">
        <w:rPr>
          <w:lang w:val="en-US"/>
        </w:rPr>
        <w:t>Pasal</w:t>
      </w:r>
      <w:proofErr w:type="spellEnd"/>
      <w:r w:rsidR="00E93DDB">
        <w:rPr>
          <w:lang w:val="en-US"/>
        </w:rPr>
        <w:t xml:space="preserve"> 112 </w:t>
      </w:r>
      <w:proofErr w:type="spellStart"/>
      <w:r w:rsidR="00E93DDB">
        <w:rPr>
          <w:lang w:val="en-US"/>
        </w:rPr>
        <w:t>ayat</w:t>
      </w:r>
      <w:proofErr w:type="spellEnd"/>
      <w:r w:rsidR="00E93DDB">
        <w:rPr>
          <w:lang w:val="en-US"/>
        </w:rPr>
        <w:t xml:space="preserve"> </w:t>
      </w:r>
      <w:r w:rsidR="00873325">
        <w:t>(2)</w:t>
      </w:r>
      <w:r w:rsidR="00E93DDB">
        <w:rPr>
          <w:lang w:val="en-US"/>
        </w:rPr>
        <w:t xml:space="preserve"> </w:t>
      </w:r>
      <w:proofErr w:type="spellStart"/>
      <w:r w:rsidR="00E93DDB">
        <w:rPr>
          <w:lang w:val="en-US"/>
        </w:rPr>
        <w:t>menyatakan</w:t>
      </w:r>
      <w:proofErr w:type="spellEnd"/>
      <w:r w:rsidR="00E93DDB">
        <w:rPr>
          <w:lang w:val="en-US"/>
        </w:rPr>
        <w:t xml:space="preserve"> </w:t>
      </w:r>
      <w:proofErr w:type="spellStart"/>
      <w:r w:rsidR="00E93DDB">
        <w:rPr>
          <w:lang w:val="en-US"/>
        </w:rPr>
        <w:t>bahwatujuan</w:t>
      </w:r>
      <w:proofErr w:type="spellEnd"/>
      <w:r w:rsidR="00E93DDB">
        <w:rPr>
          <w:lang w:val="en-US"/>
        </w:rPr>
        <w:t xml:space="preserve"> </w:t>
      </w:r>
      <w:r w:rsidR="00873325">
        <w:t xml:space="preserve">Restrukturisasi bertujuan untuk: a. </w:t>
      </w:r>
      <w:proofErr w:type="spellStart"/>
      <w:r w:rsidR="00873325">
        <w:t>meningkatkan</w:t>
      </w:r>
      <w:proofErr w:type="spellEnd"/>
      <w:r w:rsidR="00873325">
        <w:t xml:space="preserve"> </w:t>
      </w:r>
      <w:proofErr w:type="spellStart"/>
      <w:r w:rsidR="00873325">
        <w:t>kinerja</w:t>
      </w:r>
      <w:proofErr w:type="spellEnd"/>
      <w:r w:rsidR="00873325">
        <w:t xml:space="preserve"> dan nilai BUMD; b. </w:t>
      </w:r>
      <w:proofErr w:type="spellStart"/>
      <w:r w:rsidR="00873325">
        <w:t>memberikan</w:t>
      </w:r>
      <w:proofErr w:type="spellEnd"/>
      <w:r w:rsidR="00873325">
        <w:t xml:space="preserve"> </w:t>
      </w:r>
      <w:proofErr w:type="spellStart"/>
      <w:r w:rsidR="00873325">
        <w:t>manfaat</w:t>
      </w:r>
      <w:proofErr w:type="spellEnd"/>
      <w:r w:rsidR="00873325">
        <w:t xml:space="preserve"> </w:t>
      </w:r>
      <w:proofErr w:type="spellStart"/>
      <w:r w:rsidR="00873325">
        <w:t>berupa</w:t>
      </w:r>
      <w:proofErr w:type="spellEnd"/>
      <w:r w:rsidR="00873325">
        <w:t xml:space="preserve"> </w:t>
      </w:r>
      <w:proofErr w:type="spellStart"/>
      <w:r w:rsidR="00873325">
        <w:t>dividen</w:t>
      </w:r>
      <w:proofErr w:type="spellEnd"/>
      <w:r w:rsidR="00873325">
        <w:t xml:space="preserve"> dan </w:t>
      </w:r>
      <w:proofErr w:type="spellStart"/>
      <w:r w:rsidR="00873325">
        <w:t>pajak</w:t>
      </w:r>
      <w:proofErr w:type="spellEnd"/>
      <w:r w:rsidR="00873325">
        <w:t xml:space="preserve"> </w:t>
      </w:r>
      <w:proofErr w:type="spellStart"/>
      <w:r w:rsidR="00873325">
        <w:t>kepada</w:t>
      </w:r>
      <w:proofErr w:type="spellEnd"/>
      <w:r w:rsidR="00873325">
        <w:t xml:space="preserve"> negara dan Daerah; dan/atau c. menghasilkan produk dan layanan dengan harga yang kompetitif kepada konsumen.</w:t>
      </w:r>
    </w:p>
    <w:p w14:paraId="0BDEE870" w14:textId="77777777" w:rsidR="00373B0A" w:rsidRDefault="00373B0A" w:rsidP="00681902">
      <w:pPr>
        <w:ind w:firstLine="567"/>
        <w:rPr>
          <w:lang w:val="en-US"/>
        </w:rPr>
      </w:pPr>
    </w:p>
    <w:p w14:paraId="6B678576" w14:textId="4B2C10BF" w:rsidR="007A6673" w:rsidRPr="00864343" w:rsidRDefault="007A6673" w:rsidP="001B1296">
      <w:pPr>
        <w:pStyle w:val="Heading1"/>
        <w:numPr>
          <w:ilvl w:val="0"/>
          <w:numId w:val="5"/>
        </w:numPr>
        <w:ind w:hanging="720"/>
        <w:rPr>
          <w:rFonts w:eastAsia="Times New Roman"/>
          <w:lang w:eastAsia="id-ID"/>
        </w:rPr>
      </w:pPr>
      <w:r w:rsidRPr="00864343">
        <w:rPr>
          <w:rFonts w:eastAsia="Times New Roman"/>
          <w:lang w:eastAsia="id-ID"/>
        </w:rPr>
        <w:t>PENUTUP</w:t>
      </w:r>
    </w:p>
    <w:p w14:paraId="44A6C723" w14:textId="77777777" w:rsidR="00F5441F" w:rsidRDefault="00F5441F" w:rsidP="00C16A25">
      <w:pPr>
        <w:ind w:firstLine="720"/>
        <w:rPr>
          <w:lang w:val="en-US" w:eastAsia="id-ID"/>
        </w:rPr>
      </w:pPr>
      <w:proofErr w:type="spellStart"/>
      <w:r>
        <w:rPr>
          <w:lang w:val="en-US" w:eastAsia="id-ID"/>
        </w:rPr>
        <w:t>Berdasarkan</w:t>
      </w:r>
      <w:proofErr w:type="spellEnd"/>
      <w:r>
        <w:rPr>
          <w:lang w:val="en-US" w:eastAsia="id-ID"/>
        </w:rPr>
        <w:t xml:space="preserve"> </w:t>
      </w:r>
      <w:proofErr w:type="spellStart"/>
      <w:r>
        <w:rPr>
          <w:lang w:val="en-US" w:eastAsia="id-ID"/>
        </w:rPr>
        <w:t>latar</w:t>
      </w:r>
      <w:proofErr w:type="spellEnd"/>
      <w:r>
        <w:rPr>
          <w:lang w:val="en-US" w:eastAsia="id-ID"/>
        </w:rPr>
        <w:t xml:space="preserve"> </w:t>
      </w:r>
      <w:proofErr w:type="spellStart"/>
      <w:r>
        <w:rPr>
          <w:lang w:val="en-US" w:eastAsia="id-ID"/>
        </w:rPr>
        <w:t>belakang</w:t>
      </w:r>
      <w:proofErr w:type="spellEnd"/>
      <w:r>
        <w:rPr>
          <w:lang w:val="en-US" w:eastAsia="id-ID"/>
        </w:rPr>
        <w:t xml:space="preserve"> dan </w:t>
      </w:r>
      <w:proofErr w:type="spellStart"/>
      <w:r>
        <w:rPr>
          <w:lang w:val="en-US" w:eastAsia="id-ID"/>
        </w:rPr>
        <w:t>pembahasan</w:t>
      </w:r>
      <w:proofErr w:type="spellEnd"/>
      <w:r>
        <w:rPr>
          <w:lang w:val="en-US" w:eastAsia="id-ID"/>
        </w:rPr>
        <w:t xml:space="preserve"> </w:t>
      </w:r>
      <w:proofErr w:type="spellStart"/>
      <w:r>
        <w:rPr>
          <w:lang w:val="en-US" w:eastAsia="id-ID"/>
        </w:rPr>
        <w:t>diatas</w:t>
      </w:r>
      <w:proofErr w:type="spellEnd"/>
      <w:r>
        <w:rPr>
          <w:lang w:val="en-US" w:eastAsia="id-ID"/>
        </w:rPr>
        <w:t xml:space="preserve"> </w:t>
      </w:r>
      <w:proofErr w:type="spellStart"/>
      <w:r>
        <w:rPr>
          <w:lang w:val="en-US" w:eastAsia="id-ID"/>
        </w:rPr>
        <w:t>maka</w:t>
      </w:r>
      <w:proofErr w:type="spellEnd"/>
      <w:r>
        <w:rPr>
          <w:lang w:val="en-US" w:eastAsia="id-ID"/>
        </w:rPr>
        <w:t xml:space="preserve"> </w:t>
      </w:r>
      <w:proofErr w:type="spellStart"/>
      <w:r>
        <w:rPr>
          <w:lang w:val="en-US" w:eastAsia="id-ID"/>
        </w:rPr>
        <w:t>terdapat</w:t>
      </w:r>
      <w:proofErr w:type="spellEnd"/>
      <w:r>
        <w:rPr>
          <w:lang w:val="en-US" w:eastAsia="id-ID"/>
        </w:rPr>
        <w:t xml:space="preserve"> </w:t>
      </w:r>
      <w:proofErr w:type="spellStart"/>
      <w:r>
        <w:rPr>
          <w:lang w:val="en-US" w:eastAsia="id-ID"/>
        </w:rPr>
        <w:t>beberapa</w:t>
      </w:r>
      <w:proofErr w:type="spellEnd"/>
      <w:r>
        <w:rPr>
          <w:lang w:val="en-US" w:eastAsia="id-ID"/>
        </w:rPr>
        <w:t xml:space="preserve"> point yang </w:t>
      </w:r>
      <w:proofErr w:type="spellStart"/>
      <w:r>
        <w:rPr>
          <w:lang w:val="en-US" w:eastAsia="id-ID"/>
        </w:rPr>
        <w:t>dapat</w:t>
      </w:r>
      <w:proofErr w:type="spellEnd"/>
      <w:r>
        <w:rPr>
          <w:lang w:val="en-US" w:eastAsia="id-ID"/>
        </w:rPr>
        <w:t xml:space="preserve"> </w:t>
      </w:r>
      <w:proofErr w:type="spellStart"/>
      <w:r>
        <w:rPr>
          <w:lang w:val="en-US" w:eastAsia="id-ID"/>
        </w:rPr>
        <w:t>diambil</w:t>
      </w:r>
      <w:proofErr w:type="spellEnd"/>
      <w:r>
        <w:rPr>
          <w:lang w:val="en-US" w:eastAsia="id-ID"/>
        </w:rPr>
        <w:t xml:space="preserve"> </w:t>
      </w:r>
      <w:proofErr w:type="spellStart"/>
      <w:r>
        <w:rPr>
          <w:lang w:val="en-US" w:eastAsia="id-ID"/>
        </w:rPr>
        <w:t>kesimpulan</w:t>
      </w:r>
      <w:proofErr w:type="spellEnd"/>
      <w:r>
        <w:rPr>
          <w:lang w:val="en-US" w:eastAsia="id-ID"/>
        </w:rPr>
        <w:t xml:space="preserve"> </w:t>
      </w:r>
      <w:proofErr w:type="spellStart"/>
      <w:r>
        <w:rPr>
          <w:lang w:val="en-US" w:eastAsia="id-ID"/>
        </w:rPr>
        <w:t>dianataranya</w:t>
      </w:r>
      <w:proofErr w:type="spellEnd"/>
      <w:r>
        <w:rPr>
          <w:lang w:val="en-US" w:eastAsia="id-ID"/>
        </w:rPr>
        <w:t>;</w:t>
      </w:r>
    </w:p>
    <w:p w14:paraId="7F7386E4" w14:textId="0E0AC973" w:rsidR="00F5441F" w:rsidRPr="00F5441F" w:rsidRDefault="00F5441F" w:rsidP="00F5441F">
      <w:pPr>
        <w:pStyle w:val="ListParagraph"/>
        <w:numPr>
          <w:ilvl w:val="0"/>
          <w:numId w:val="10"/>
        </w:numPr>
        <w:ind w:left="270" w:hanging="270"/>
        <w:rPr>
          <w:lang w:eastAsia="id-ID"/>
        </w:rPr>
      </w:pPr>
      <w:proofErr w:type="spellStart"/>
      <w:r>
        <w:rPr>
          <w:lang w:val="en-US" w:eastAsia="id-ID"/>
        </w:rPr>
        <w:t>Restrukturisasi</w:t>
      </w:r>
      <w:proofErr w:type="spellEnd"/>
      <w:r>
        <w:rPr>
          <w:lang w:val="en-US" w:eastAsia="id-ID"/>
        </w:rPr>
        <w:t xml:space="preserve"> </w:t>
      </w:r>
      <w:proofErr w:type="spellStart"/>
      <w:r>
        <w:rPr>
          <w:lang w:val="en-US" w:eastAsia="id-ID"/>
        </w:rPr>
        <w:t>merupakan</w:t>
      </w:r>
      <w:proofErr w:type="spellEnd"/>
      <w:r>
        <w:rPr>
          <w:lang w:val="en-US" w:eastAsia="id-ID"/>
        </w:rPr>
        <w:t xml:space="preserve"> </w:t>
      </w:r>
      <w:proofErr w:type="spellStart"/>
      <w:r>
        <w:rPr>
          <w:lang w:val="en-US" w:eastAsia="id-ID"/>
        </w:rPr>
        <w:t>upaya</w:t>
      </w:r>
      <w:proofErr w:type="spellEnd"/>
      <w:r>
        <w:rPr>
          <w:lang w:val="en-US" w:eastAsia="id-ID"/>
        </w:rPr>
        <w:t xml:space="preserve"> </w:t>
      </w:r>
      <w:proofErr w:type="spellStart"/>
      <w:r>
        <w:rPr>
          <w:lang w:val="en-US" w:eastAsia="id-ID"/>
        </w:rPr>
        <w:t>untuk</w:t>
      </w:r>
      <w:proofErr w:type="spellEnd"/>
      <w:r>
        <w:rPr>
          <w:lang w:val="en-US" w:eastAsia="id-ID"/>
        </w:rPr>
        <w:t xml:space="preserve"> </w:t>
      </w:r>
      <w:proofErr w:type="spellStart"/>
      <w:r>
        <w:rPr>
          <w:lang w:val="en-US" w:eastAsia="id-ID"/>
        </w:rPr>
        <w:t>menyehatkan</w:t>
      </w:r>
      <w:proofErr w:type="spellEnd"/>
      <w:r>
        <w:rPr>
          <w:lang w:val="en-US" w:eastAsia="id-ID"/>
        </w:rPr>
        <w:t xml:space="preserve"> </w:t>
      </w:r>
      <w:proofErr w:type="spellStart"/>
      <w:r>
        <w:rPr>
          <w:lang w:val="en-US" w:eastAsia="id-ID"/>
        </w:rPr>
        <w:t>sebuah</w:t>
      </w:r>
      <w:proofErr w:type="spellEnd"/>
      <w:r>
        <w:rPr>
          <w:lang w:val="en-US" w:eastAsia="id-ID"/>
        </w:rPr>
        <w:t xml:space="preserve"> </w:t>
      </w:r>
      <w:proofErr w:type="spellStart"/>
      <w:r>
        <w:rPr>
          <w:lang w:val="en-US" w:eastAsia="id-ID"/>
        </w:rPr>
        <w:t>perusahaan</w:t>
      </w:r>
      <w:proofErr w:type="spellEnd"/>
      <w:r>
        <w:rPr>
          <w:lang w:val="en-US" w:eastAsia="id-ID"/>
        </w:rPr>
        <w:t>.</w:t>
      </w:r>
    </w:p>
    <w:p w14:paraId="5A58B2C4" w14:textId="33F51B30" w:rsidR="00F5441F" w:rsidRDefault="00F5441F" w:rsidP="00F5441F">
      <w:pPr>
        <w:pStyle w:val="ListParagraph"/>
        <w:numPr>
          <w:ilvl w:val="0"/>
          <w:numId w:val="10"/>
        </w:numPr>
        <w:ind w:left="270" w:hanging="270"/>
        <w:rPr>
          <w:lang w:eastAsia="id-ID"/>
        </w:rPr>
      </w:pPr>
      <w:proofErr w:type="spellStart"/>
      <w:r>
        <w:rPr>
          <w:lang w:val="en-US" w:eastAsia="id-ID"/>
        </w:rPr>
        <w:t>Restrukturisasi</w:t>
      </w:r>
      <w:proofErr w:type="spellEnd"/>
      <w:r>
        <w:rPr>
          <w:lang w:val="en-US" w:eastAsia="id-ID"/>
        </w:rPr>
        <w:t xml:space="preserve"> </w:t>
      </w:r>
      <w:proofErr w:type="spellStart"/>
      <w:r>
        <w:rPr>
          <w:lang w:val="en-US" w:eastAsia="id-ID"/>
        </w:rPr>
        <w:t>dilakukan</w:t>
      </w:r>
      <w:proofErr w:type="spellEnd"/>
      <w:r>
        <w:rPr>
          <w:lang w:val="en-US" w:eastAsia="id-ID"/>
        </w:rPr>
        <w:t xml:space="preserve"> </w:t>
      </w:r>
      <w:proofErr w:type="spellStart"/>
      <w:r>
        <w:rPr>
          <w:lang w:val="en-US" w:eastAsia="id-ID"/>
        </w:rPr>
        <w:t>dengan</w:t>
      </w:r>
      <w:proofErr w:type="spellEnd"/>
      <w:r>
        <w:rPr>
          <w:lang w:val="en-US" w:eastAsia="id-ID"/>
        </w:rPr>
        <w:t xml:space="preserve"> </w:t>
      </w:r>
      <w:proofErr w:type="spellStart"/>
      <w:r>
        <w:rPr>
          <w:lang w:val="en-US" w:eastAsia="id-ID"/>
        </w:rPr>
        <w:t>mempertimbangkan</w:t>
      </w:r>
      <w:proofErr w:type="spellEnd"/>
      <w:r>
        <w:rPr>
          <w:lang w:val="en-US" w:eastAsia="id-ID"/>
        </w:rPr>
        <w:t xml:space="preserve"> </w:t>
      </w:r>
      <w:proofErr w:type="spellStart"/>
      <w:r>
        <w:rPr>
          <w:lang w:val="en-US" w:eastAsia="id-ID"/>
        </w:rPr>
        <w:t>beberapa</w:t>
      </w:r>
      <w:proofErr w:type="spellEnd"/>
      <w:r>
        <w:rPr>
          <w:lang w:val="en-US" w:eastAsia="id-ID"/>
        </w:rPr>
        <w:t xml:space="preserve"> </w:t>
      </w:r>
      <w:proofErr w:type="spellStart"/>
      <w:r>
        <w:rPr>
          <w:lang w:val="en-US" w:eastAsia="id-ID"/>
        </w:rPr>
        <w:t>aspek</w:t>
      </w:r>
      <w:proofErr w:type="spellEnd"/>
      <w:r>
        <w:rPr>
          <w:lang w:val="en-US" w:eastAsia="id-ID"/>
        </w:rPr>
        <w:t xml:space="preserve"> </w:t>
      </w:r>
      <w:proofErr w:type="spellStart"/>
      <w:r>
        <w:rPr>
          <w:lang w:val="en-US" w:eastAsia="id-ID"/>
        </w:rPr>
        <w:t>diantaranya</w:t>
      </w:r>
      <w:proofErr w:type="spellEnd"/>
      <w:r>
        <w:rPr>
          <w:lang w:val="en-US" w:eastAsia="id-ID"/>
        </w:rPr>
        <w:t xml:space="preserve"> </w:t>
      </w:r>
      <w:proofErr w:type="spellStart"/>
      <w:r>
        <w:rPr>
          <w:lang w:val="en-US" w:eastAsia="id-ID"/>
        </w:rPr>
        <w:t>aspek</w:t>
      </w:r>
      <w:proofErr w:type="spellEnd"/>
      <w:r>
        <w:rPr>
          <w:lang w:val="en-US" w:eastAsia="id-ID"/>
        </w:rPr>
        <w:t xml:space="preserve"> </w:t>
      </w:r>
      <w:proofErr w:type="spellStart"/>
      <w:r>
        <w:rPr>
          <w:lang w:val="en-US" w:eastAsia="id-ID"/>
        </w:rPr>
        <w:t>yuridis</w:t>
      </w:r>
      <w:proofErr w:type="spellEnd"/>
      <w:r>
        <w:rPr>
          <w:lang w:val="en-US" w:eastAsia="id-ID"/>
        </w:rPr>
        <w:t xml:space="preserve"> dan </w:t>
      </w:r>
      <w:proofErr w:type="spellStart"/>
      <w:r>
        <w:rPr>
          <w:lang w:val="en-US" w:eastAsia="id-ID"/>
        </w:rPr>
        <w:t>aspek</w:t>
      </w:r>
      <w:proofErr w:type="spellEnd"/>
      <w:r>
        <w:rPr>
          <w:lang w:val="en-US" w:eastAsia="id-ID"/>
        </w:rPr>
        <w:t xml:space="preserve"> </w:t>
      </w:r>
      <w:proofErr w:type="spellStart"/>
      <w:r>
        <w:rPr>
          <w:lang w:val="en-US" w:eastAsia="id-ID"/>
        </w:rPr>
        <w:t>sosiologis</w:t>
      </w:r>
      <w:proofErr w:type="spellEnd"/>
      <w:r>
        <w:rPr>
          <w:lang w:val="en-US" w:eastAsia="id-ID"/>
        </w:rPr>
        <w:t xml:space="preserve">. </w:t>
      </w:r>
    </w:p>
    <w:p w14:paraId="7E3E3E4A" w14:textId="77777777" w:rsidR="00F5441F" w:rsidRPr="00F5441F" w:rsidRDefault="00F5441F" w:rsidP="00F5441F">
      <w:pPr>
        <w:pStyle w:val="ListParagraph"/>
        <w:numPr>
          <w:ilvl w:val="0"/>
          <w:numId w:val="10"/>
        </w:numPr>
        <w:ind w:left="270" w:hanging="270"/>
        <w:rPr>
          <w:lang w:eastAsia="id-ID"/>
        </w:rPr>
      </w:pPr>
      <w:proofErr w:type="spellStart"/>
      <w:r>
        <w:rPr>
          <w:lang w:val="en-US" w:eastAsia="id-ID"/>
        </w:rPr>
        <w:lastRenderedPageBreak/>
        <w:t>Sebagai</w:t>
      </w:r>
      <w:proofErr w:type="spellEnd"/>
      <w:r>
        <w:rPr>
          <w:lang w:val="en-US" w:eastAsia="id-ID"/>
        </w:rPr>
        <w:t xml:space="preserve"> </w:t>
      </w:r>
      <w:proofErr w:type="spellStart"/>
      <w:r>
        <w:rPr>
          <w:lang w:val="en-US" w:eastAsia="id-ID"/>
        </w:rPr>
        <w:t>sebuah</w:t>
      </w:r>
      <w:proofErr w:type="spellEnd"/>
      <w:r>
        <w:rPr>
          <w:lang w:val="en-US" w:eastAsia="id-ID"/>
        </w:rPr>
        <w:t xml:space="preserve"> </w:t>
      </w:r>
      <w:proofErr w:type="spellStart"/>
      <w:r>
        <w:rPr>
          <w:lang w:val="en-US" w:eastAsia="id-ID"/>
        </w:rPr>
        <w:t>perusahaan</w:t>
      </w:r>
      <w:proofErr w:type="spellEnd"/>
      <w:r>
        <w:rPr>
          <w:lang w:val="en-US" w:eastAsia="id-ID"/>
        </w:rPr>
        <w:t xml:space="preserve"> plat </w:t>
      </w:r>
      <w:proofErr w:type="spellStart"/>
      <w:r>
        <w:rPr>
          <w:lang w:val="en-US" w:eastAsia="id-ID"/>
        </w:rPr>
        <w:t>merah</w:t>
      </w:r>
      <w:proofErr w:type="spellEnd"/>
      <w:r>
        <w:rPr>
          <w:lang w:val="en-US" w:eastAsia="id-ID"/>
        </w:rPr>
        <w:t xml:space="preserve"> (BUMD) PT. TMB </w:t>
      </w:r>
      <w:proofErr w:type="spellStart"/>
      <w:r>
        <w:rPr>
          <w:lang w:val="en-US" w:eastAsia="id-ID"/>
        </w:rPr>
        <w:t>perlu</w:t>
      </w:r>
      <w:proofErr w:type="spellEnd"/>
      <w:r>
        <w:rPr>
          <w:lang w:val="en-US" w:eastAsia="id-ID"/>
        </w:rPr>
        <w:t xml:space="preserve"> </w:t>
      </w:r>
      <w:proofErr w:type="spellStart"/>
      <w:r>
        <w:rPr>
          <w:lang w:val="en-US" w:eastAsia="id-ID"/>
        </w:rPr>
        <w:t>melakukan</w:t>
      </w:r>
      <w:proofErr w:type="spellEnd"/>
      <w:r>
        <w:rPr>
          <w:lang w:val="en-US" w:eastAsia="id-ID"/>
        </w:rPr>
        <w:t xml:space="preserve"> </w:t>
      </w:r>
      <w:proofErr w:type="spellStart"/>
      <w:r>
        <w:rPr>
          <w:lang w:val="en-US" w:eastAsia="id-ID"/>
        </w:rPr>
        <w:t>restrukturisasi</w:t>
      </w:r>
      <w:proofErr w:type="spellEnd"/>
      <w:r>
        <w:rPr>
          <w:lang w:val="en-US" w:eastAsia="id-ID"/>
        </w:rPr>
        <w:t xml:space="preserve"> Lembaga </w:t>
      </w:r>
      <w:proofErr w:type="spellStart"/>
      <w:r>
        <w:rPr>
          <w:lang w:val="en-US" w:eastAsia="id-ID"/>
        </w:rPr>
        <w:t>dari</w:t>
      </w:r>
      <w:proofErr w:type="spellEnd"/>
      <w:r>
        <w:rPr>
          <w:lang w:val="en-US" w:eastAsia="id-ID"/>
        </w:rPr>
        <w:t xml:space="preserve"> </w:t>
      </w:r>
      <w:proofErr w:type="spellStart"/>
      <w:r>
        <w:rPr>
          <w:lang w:val="en-US" w:eastAsia="id-ID"/>
        </w:rPr>
        <w:t>perusahaan</w:t>
      </w:r>
      <w:proofErr w:type="spellEnd"/>
      <w:r>
        <w:rPr>
          <w:lang w:val="en-US" w:eastAsia="id-ID"/>
        </w:rPr>
        <w:t xml:space="preserve"> </w:t>
      </w:r>
      <w:proofErr w:type="spellStart"/>
      <w:r>
        <w:rPr>
          <w:lang w:val="en-US" w:eastAsia="id-ID"/>
        </w:rPr>
        <w:t>murni</w:t>
      </w:r>
      <w:proofErr w:type="spellEnd"/>
      <w:r>
        <w:rPr>
          <w:lang w:val="en-US" w:eastAsia="id-ID"/>
        </w:rPr>
        <w:t xml:space="preserve"> </w:t>
      </w:r>
      <w:proofErr w:type="spellStart"/>
      <w:r>
        <w:rPr>
          <w:lang w:val="en-US" w:eastAsia="id-ID"/>
        </w:rPr>
        <w:t>pemerintah</w:t>
      </w:r>
      <w:proofErr w:type="spellEnd"/>
      <w:r>
        <w:rPr>
          <w:lang w:val="en-US" w:eastAsia="id-ID"/>
        </w:rPr>
        <w:t xml:space="preserve"> </w:t>
      </w:r>
      <w:proofErr w:type="spellStart"/>
      <w:r>
        <w:rPr>
          <w:lang w:val="en-US" w:eastAsia="id-ID"/>
        </w:rPr>
        <w:t>dalam</w:t>
      </w:r>
      <w:proofErr w:type="spellEnd"/>
      <w:r>
        <w:rPr>
          <w:lang w:val="en-US" w:eastAsia="id-ID"/>
        </w:rPr>
        <w:t xml:space="preserve"> </w:t>
      </w:r>
      <w:proofErr w:type="spellStart"/>
      <w:r>
        <w:rPr>
          <w:lang w:val="en-US" w:eastAsia="id-ID"/>
        </w:rPr>
        <w:t>bentuk</w:t>
      </w:r>
      <w:proofErr w:type="spellEnd"/>
      <w:r>
        <w:rPr>
          <w:lang w:val="en-US" w:eastAsia="id-ID"/>
        </w:rPr>
        <w:t xml:space="preserve"> </w:t>
      </w:r>
      <w:proofErr w:type="spellStart"/>
      <w:r>
        <w:rPr>
          <w:lang w:val="en-US" w:eastAsia="id-ID"/>
        </w:rPr>
        <w:t>perusahaan</w:t>
      </w:r>
      <w:proofErr w:type="spellEnd"/>
      <w:r>
        <w:rPr>
          <w:lang w:val="en-US" w:eastAsia="id-ID"/>
        </w:rPr>
        <w:t xml:space="preserve"> </w:t>
      </w:r>
      <w:proofErr w:type="spellStart"/>
      <w:r>
        <w:rPr>
          <w:lang w:val="en-US" w:eastAsia="id-ID"/>
        </w:rPr>
        <w:t>umum</w:t>
      </w:r>
      <w:proofErr w:type="spellEnd"/>
      <w:r>
        <w:rPr>
          <w:lang w:val="en-US" w:eastAsia="id-ID"/>
        </w:rPr>
        <w:t xml:space="preserve"> </w:t>
      </w:r>
      <w:proofErr w:type="spellStart"/>
      <w:r>
        <w:rPr>
          <w:lang w:val="en-US" w:eastAsia="id-ID"/>
        </w:rPr>
        <w:t>daerah</w:t>
      </w:r>
      <w:proofErr w:type="spellEnd"/>
      <w:r>
        <w:rPr>
          <w:lang w:val="en-US" w:eastAsia="id-ID"/>
        </w:rPr>
        <w:t xml:space="preserve"> </w:t>
      </w:r>
      <w:proofErr w:type="spellStart"/>
      <w:r>
        <w:rPr>
          <w:lang w:val="en-US" w:eastAsia="id-ID"/>
        </w:rPr>
        <w:t>menjadi</w:t>
      </w:r>
      <w:proofErr w:type="spellEnd"/>
      <w:r>
        <w:rPr>
          <w:lang w:val="en-US" w:eastAsia="id-ID"/>
        </w:rPr>
        <w:t xml:space="preserve"> </w:t>
      </w:r>
      <w:proofErr w:type="spellStart"/>
      <w:r>
        <w:rPr>
          <w:lang w:val="en-US" w:eastAsia="id-ID"/>
        </w:rPr>
        <w:t>perusahaan</w:t>
      </w:r>
      <w:proofErr w:type="spellEnd"/>
      <w:r>
        <w:rPr>
          <w:lang w:val="en-US" w:eastAsia="id-ID"/>
        </w:rPr>
        <w:t xml:space="preserve"> </w:t>
      </w:r>
      <w:proofErr w:type="spellStart"/>
      <w:r>
        <w:rPr>
          <w:lang w:val="en-US" w:eastAsia="id-ID"/>
        </w:rPr>
        <w:t>perseroan</w:t>
      </w:r>
      <w:proofErr w:type="spellEnd"/>
      <w:r>
        <w:rPr>
          <w:lang w:val="en-US" w:eastAsia="id-ID"/>
        </w:rPr>
        <w:t xml:space="preserve"> </w:t>
      </w:r>
      <w:proofErr w:type="spellStart"/>
      <w:r>
        <w:rPr>
          <w:lang w:val="en-US" w:eastAsia="id-ID"/>
        </w:rPr>
        <w:t>daerah</w:t>
      </w:r>
      <w:proofErr w:type="spellEnd"/>
      <w:r>
        <w:rPr>
          <w:lang w:val="en-US" w:eastAsia="id-ID"/>
        </w:rPr>
        <w:t>.</w:t>
      </w:r>
    </w:p>
    <w:p w14:paraId="73163F5F" w14:textId="77777777" w:rsidR="00F5441F" w:rsidRPr="00F5441F" w:rsidRDefault="00F5441F" w:rsidP="00F5441F">
      <w:pPr>
        <w:pStyle w:val="ListParagraph"/>
        <w:numPr>
          <w:ilvl w:val="0"/>
          <w:numId w:val="10"/>
        </w:numPr>
        <w:ind w:left="270" w:hanging="270"/>
        <w:rPr>
          <w:lang w:eastAsia="id-ID"/>
        </w:rPr>
      </w:pPr>
      <w:proofErr w:type="spellStart"/>
      <w:r>
        <w:rPr>
          <w:lang w:val="en-US" w:eastAsia="id-ID"/>
        </w:rPr>
        <w:t>Perugahan</w:t>
      </w:r>
      <w:proofErr w:type="spellEnd"/>
      <w:r>
        <w:rPr>
          <w:lang w:val="en-US" w:eastAsia="id-ID"/>
        </w:rPr>
        <w:t xml:space="preserve"> </w:t>
      </w:r>
      <w:proofErr w:type="spellStart"/>
      <w:r>
        <w:rPr>
          <w:lang w:val="en-US" w:eastAsia="id-ID"/>
        </w:rPr>
        <w:t>bentuk</w:t>
      </w:r>
      <w:proofErr w:type="spellEnd"/>
      <w:r>
        <w:rPr>
          <w:lang w:val="en-US" w:eastAsia="id-ID"/>
        </w:rPr>
        <w:t xml:space="preserve"> </w:t>
      </w:r>
      <w:proofErr w:type="spellStart"/>
      <w:r>
        <w:rPr>
          <w:lang w:val="en-US" w:eastAsia="id-ID"/>
        </w:rPr>
        <w:t>ini</w:t>
      </w:r>
      <w:proofErr w:type="spellEnd"/>
      <w:r>
        <w:rPr>
          <w:lang w:val="en-US" w:eastAsia="id-ID"/>
        </w:rPr>
        <w:t xml:space="preserve"> </w:t>
      </w:r>
      <w:proofErr w:type="spellStart"/>
      <w:r>
        <w:rPr>
          <w:lang w:val="en-US" w:eastAsia="id-ID"/>
        </w:rPr>
        <w:t>diharapkan</w:t>
      </w:r>
      <w:proofErr w:type="spellEnd"/>
      <w:r>
        <w:rPr>
          <w:lang w:val="en-US" w:eastAsia="id-ID"/>
        </w:rPr>
        <w:t xml:space="preserve"> </w:t>
      </w:r>
      <w:proofErr w:type="spellStart"/>
      <w:r>
        <w:rPr>
          <w:lang w:val="en-US" w:eastAsia="id-ID"/>
        </w:rPr>
        <w:t>memberikan</w:t>
      </w:r>
      <w:proofErr w:type="spellEnd"/>
      <w:r>
        <w:rPr>
          <w:lang w:val="en-US" w:eastAsia="id-ID"/>
        </w:rPr>
        <w:t xml:space="preserve"> </w:t>
      </w:r>
      <w:proofErr w:type="spellStart"/>
      <w:r>
        <w:rPr>
          <w:lang w:val="en-US" w:eastAsia="id-ID"/>
        </w:rPr>
        <w:t>peluang</w:t>
      </w:r>
      <w:proofErr w:type="spellEnd"/>
      <w:r>
        <w:rPr>
          <w:lang w:val="en-US" w:eastAsia="id-ID"/>
        </w:rPr>
        <w:t xml:space="preserve"> </w:t>
      </w:r>
      <w:proofErr w:type="spellStart"/>
      <w:r>
        <w:rPr>
          <w:lang w:val="en-US" w:eastAsia="id-ID"/>
        </w:rPr>
        <w:t>kepada</w:t>
      </w:r>
      <w:proofErr w:type="spellEnd"/>
      <w:r>
        <w:rPr>
          <w:lang w:val="en-US" w:eastAsia="id-ID"/>
        </w:rPr>
        <w:t xml:space="preserve"> </w:t>
      </w:r>
      <w:proofErr w:type="spellStart"/>
      <w:r>
        <w:rPr>
          <w:lang w:val="en-US" w:eastAsia="id-ID"/>
        </w:rPr>
        <w:t>pihak</w:t>
      </w:r>
      <w:proofErr w:type="spellEnd"/>
      <w:r>
        <w:rPr>
          <w:lang w:val="en-US" w:eastAsia="id-ID"/>
        </w:rPr>
        <w:t xml:space="preserve"> </w:t>
      </w:r>
      <w:proofErr w:type="spellStart"/>
      <w:r>
        <w:rPr>
          <w:lang w:val="en-US" w:eastAsia="id-ID"/>
        </w:rPr>
        <w:t>ketiga</w:t>
      </w:r>
      <w:proofErr w:type="spellEnd"/>
      <w:r>
        <w:rPr>
          <w:lang w:val="en-US" w:eastAsia="id-ID"/>
        </w:rPr>
        <w:t xml:space="preserve"> </w:t>
      </w:r>
      <w:proofErr w:type="spellStart"/>
      <w:r>
        <w:rPr>
          <w:lang w:val="en-US" w:eastAsia="id-ID"/>
        </w:rPr>
        <w:t>untuk</w:t>
      </w:r>
      <w:proofErr w:type="spellEnd"/>
      <w:r>
        <w:rPr>
          <w:lang w:val="en-US" w:eastAsia="id-ID"/>
        </w:rPr>
        <w:t xml:space="preserve"> </w:t>
      </w:r>
      <w:proofErr w:type="spellStart"/>
      <w:r>
        <w:rPr>
          <w:lang w:val="en-US" w:eastAsia="id-ID"/>
        </w:rPr>
        <w:t>terlibat</w:t>
      </w:r>
      <w:proofErr w:type="spellEnd"/>
      <w:r>
        <w:rPr>
          <w:lang w:val="en-US" w:eastAsia="id-ID"/>
        </w:rPr>
        <w:t xml:space="preserve"> </w:t>
      </w:r>
      <w:proofErr w:type="spellStart"/>
      <w:r>
        <w:rPr>
          <w:lang w:val="en-US" w:eastAsia="id-ID"/>
        </w:rPr>
        <w:t>dalam</w:t>
      </w:r>
      <w:proofErr w:type="spellEnd"/>
      <w:r>
        <w:rPr>
          <w:lang w:val="en-US" w:eastAsia="id-ID"/>
        </w:rPr>
        <w:t xml:space="preserve"> </w:t>
      </w:r>
      <w:proofErr w:type="spellStart"/>
      <w:r>
        <w:rPr>
          <w:lang w:val="en-US" w:eastAsia="id-ID"/>
        </w:rPr>
        <w:t>pengembangan</w:t>
      </w:r>
      <w:proofErr w:type="spellEnd"/>
      <w:r>
        <w:rPr>
          <w:lang w:val="en-US" w:eastAsia="id-ID"/>
        </w:rPr>
        <w:t xml:space="preserve"> </w:t>
      </w:r>
      <w:proofErr w:type="spellStart"/>
      <w:r>
        <w:rPr>
          <w:lang w:val="en-US" w:eastAsia="id-ID"/>
        </w:rPr>
        <w:t>usaha</w:t>
      </w:r>
      <w:proofErr w:type="spellEnd"/>
      <w:r>
        <w:rPr>
          <w:lang w:val="en-US" w:eastAsia="id-ID"/>
        </w:rPr>
        <w:t xml:space="preserve"> dan </w:t>
      </w:r>
      <w:proofErr w:type="spellStart"/>
      <w:r>
        <w:rPr>
          <w:lang w:val="en-US" w:eastAsia="id-ID"/>
        </w:rPr>
        <w:t>permodalan</w:t>
      </w:r>
      <w:proofErr w:type="spellEnd"/>
      <w:r>
        <w:rPr>
          <w:lang w:val="en-US" w:eastAsia="id-ID"/>
        </w:rPr>
        <w:t>.</w:t>
      </w:r>
    </w:p>
    <w:p w14:paraId="44AAF036" w14:textId="77777777" w:rsidR="00FB2974" w:rsidRDefault="00FB2974" w:rsidP="007A6673">
      <w:pPr>
        <w:spacing w:line="240" w:lineRule="auto"/>
        <w:rPr>
          <w:rFonts w:eastAsia="Times New Roman"/>
          <w:szCs w:val="20"/>
          <w:lang w:val="en-US" w:eastAsia="id-ID"/>
        </w:rPr>
      </w:pPr>
    </w:p>
    <w:p w14:paraId="6CCE3310" w14:textId="77777777" w:rsidR="00AA5ACA" w:rsidRPr="00AA5ACA" w:rsidRDefault="00AA5ACA" w:rsidP="007A6673">
      <w:pPr>
        <w:spacing w:line="240" w:lineRule="auto"/>
        <w:rPr>
          <w:rFonts w:eastAsia="Times New Roman"/>
          <w:szCs w:val="20"/>
          <w:lang w:val="en-US" w:eastAsia="id-ID"/>
        </w:rPr>
      </w:pPr>
    </w:p>
    <w:p w14:paraId="13DDDF9E" w14:textId="26E689C1" w:rsidR="00F5441F" w:rsidRDefault="00F5441F" w:rsidP="001B1296">
      <w:pPr>
        <w:pStyle w:val="Heading1"/>
        <w:numPr>
          <w:ilvl w:val="0"/>
          <w:numId w:val="5"/>
        </w:numPr>
        <w:ind w:hanging="720"/>
        <w:rPr>
          <w:rFonts w:eastAsia="Times New Roman"/>
          <w:lang w:val="en-US" w:eastAsia="id-ID"/>
        </w:rPr>
      </w:pPr>
      <w:r>
        <w:rPr>
          <w:rFonts w:eastAsia="Times New Roman"/>
          <w:lang w:val="en-US" w:eastAsia="id-ID"/>
        </w:rPr>
        <w:t>UCAPAN TERIMAKASIH</w:t>
      </w:r>
    </w:p>
    <w:p w14:paraId="753F75F8" w14:textId="7844877E" w:rsidR="00F5441F" w:rsidRDefault="00F5441F" w:rsidP="00F5441F">
      <w:pPr>
        <w:ind w:firstLine="720"/>
        <w:rPr>
          <w:lang w:val="en-US" w:eastAsia="id-ID"/>
        </w:rPr>
      </w:pPr>
      <w:proofErr w:type="spellStart"/>
      <w:r>
        <w:rPr>
          <w:lang w:val="en-US" w:eastAsia="id-ID"/>
        </w:rPr>
        <w:t>Terimakasih</w:t>
      </w:r>
      <w:proofErr w:type="spellEnd"/>
      <w:r>
        <w:rPr>
          <w:lang w:val="en-US" w:eastAsia="id-ID"/>
        </w:rPr>
        <w:t xml:space="preserve"> </w:t>
      </w:r>
      <w:proofErr w:type="spellStart"/>
      <w:r>
        <w:rPr>
          <w:lang w:val="en-US" w:eastAsia="id-ID"/>
        </w:rPr>
        <w:t>penulis</w:t>
      </w:r>
      <w:proofErr w:type="spellEnd"/>
      <w:r>
        <w:rPr>
          <w:lang w:val="en-US" w:eastAsia="id-ID"/>
        </w:rPr>
        <w:t xml:space="preserve"> </w:t>
      </w:r>
      <w:proofErr w:type="spellStart"/>
      <w:r>
        <w:rPr>
          <w:lang w:val="en-US" w:eastAsia="id-ID"/>
        </w:rPr>
        <w:t>ucapkan</w:t>
      </w:r>
      <w:proofErr w:type="spellEnd"/>
      <w:r>
        <w:rPr>
          <w:lang w:val="en-US" w:eastAsia="id-ID"/>
        </w:rPr>
        <w:t xml:space="preserve"> </w:t>
      </w:r>
      <w:proofErr w:type="spellStart"/>
      <w:r>
        <w:rPr>
          <w:lang w:val="en-US" w:eastAsia="id-ID"/>
        </w:rPr>
        <w:t>kepada</w:t>
      </w:r>
      <w:proofErr w:type="spellEnd"/>
      <w:r>
        <w:rPr>
          <w:lang w:val="en-US" w:eastAsia="id-ID"/>
        </w:rPr>
        <w:t xml:space="preserve"> </w:t>
      </w:r>
      <w:proofErr w:type="spellStart"/>
      <w:r>
        <w:rPr>
          <w:lang w:val="en-US" w:eastAsia="id-ID"/>
        </w:rPr>
        <w:t>Pemerintah</w:t>
      </w:r>
      <w:proofErr w:type="spellEnd"/>
      <w:r>
        <w:rPr>
          <w:lang w:val="en-US" w:eastAsia="id-ID"/>
        </w:rPr>
        <w:t xml:space="preserve"> Kota </w:t>
      </w:r>
      <w:proofErr w:type="spellStart"/>
      <w:r>
        <w:rPr>
          <w:lang w:val="en-US" w:eastAsia="id-ID"/>
        </w:rPr>
        <w:t>Tanjungpinang</w:t>
      </w:r>
      <w:proofErr w:type="spellEnd"/>
      <w:r>
        <w:rPr>
          <w:lang w:val="en-US" w:eastAsia="id-ID"/>
        </w:rPr>
        <w:t xml:space="preserve"> yang </w:t>
      </w:r>
      <w:proofErr w:type="spellStart"/>
      <w:r>
        <w:rPr>
          <w:lang w:val="en-US" w:eastAsia="id-ID"/>
        </w:rPr>
        <w:t>telah</w:t>
      </w:r>
      <w:proofErr w:type="spellEnd"/>
      <w:r>
        <w:rPr>
          <w:lang w:val="en-US" w:eastAsia="id-ID"/>
        </w:rPr>
        <w:t xml:space="preserve"> </w:t>
      </w:r>
      <w:proofErr w:type="spellStart"/>
      <w:r>
        <w:rPr>
          <w:lang w:val="en-US" w:eastAsia="id-ID"/>
        </w:rPr>
        <w:t>memberikan</w:t>
      </w:r>
      <w:proofErr w:type="spellEnd"/>
      <w:r>
        <w:rPr>
          <w:lang w:val="en-US" w:eastAsia="id-ID"/>
        </w:rPr>
        <w:t xml:space="preserve"> </w:t>
      </w:r>
      <w:proofErr w:type="spellStart"/>
      <w:r>
        <w:rPr>
          <w:lang w:val="en-US" w:eastAsia="id-ID"/>
        </w:rPr>
        <w:t>kesempatan</w:t>
      </w:r>
      <w:proofErr w:type="spellEnd"/>
      <w:r>
        <w:rPr>
          <w:lang w:val="en-US" w:eastAsia="id-ID"/>
        </w:rPr>
        <w:t xml:space="preserve"> </w:t>
      </w:r>
      <w:proofErr w:type="spellStart"/>
      <w:r>
        <w:rPr>
          <w:lang w:val="en-US" w:eastAsia="id-ID"/>
        </w:rPr>
        <w:t>kepada</w:t>
      </w:r>
      <w:proofErr w:type="spellEnd"/>
      <w:r>
        <w:rPr>
          <w:lang w:val="en-US" w:eastAsia="id-ID"/>
        </w:rPr>
        <w:t xml:space="preserve"> </w:t>
      </w:r>
      <w:proofErr w:type="spellStart"/>
      <w:r>
        <w:rPr>
          <w:lang w:val="en-US" w:eastAsia="id-ID"/>
        </w:rPr>
        <w:t>penulis</w:t>
      </w:r>
      <w:proofErr w:type="spellEnd"/>
      <w:r>
        <w:rPr>
          <w:lang w:val="en-US" w:eastAsia="id-ID"/>
        </w:rPr>
        <w:t xml:space="preserve"> </w:t>
      </w:r>
      <w:proofErr w:type="spellStart"/>
      <w:r>
        <w:rPr>
          <w:lang w:val="en-US" w:eastAsia="id-ID"/>
        </w:rPr>
        <w:t>untuk</w:t>
      </w:r>
      <w:proofErr w:type="spellEnd"/>
      <w:r>
        <w:rPr>
          <w:lang w:val="en-US" w:eastAsia="id-ID"/>
        </w:rPr>
        <w:t xml:space="preserve"> </w:t>
      </w:r>
      <w:proofErr w:type="spellStart"/>
      <w:r>
        <w:rPr>
          <w:lang w:val="en-US" w:eastAsia="id-ID"/>
        </w:rPr>
        <w:t>terlibat</w:t>
      </w:r>
      <w:proofErr w:type="spellEnd"/>
      <w:r>
        <w:rPr>
          <w:lang w:val="en-US" w:eastAsia="id-ID"/>
        </w:rPr>
        <w:t xml:space="preserve"> </w:t>
      </w:r>
      <w:proofErr w:type="spellStart"/>
      <w:r>
        <w:rPr>
          <w:lang w:val="en-US" w:eastAsia="id-ID"/>
        </w:rPr>
        <w:t>dalam</w:t>
      </w:r>
      <w:proofErr w:type="spellEnd"/>
      <w:r>
        <w:rPr>
          <w:lang w:val="en-US" w:eastAsia="id-ID"/>
        </w:rPr>
        <w:t xml:space="preserve"> </w:t>
      </w:r>
      <w:proofErr w:type="spellStart"/>
      <w:r>
        <w:rPr>
          <w:lang w:val="en-US" w:eastAsia="id-ID"/>
        </w:rPr>
        <w:t>melakukan</w:t>
      </w:r>
      <w:proofErr w:type="spellEnd"/>
      <w:r>
        <w:rPr>
          <w:lang w:val="en-US" w:eastAsia="id-ID"/>
        </w:rPr>
        <w:t xml:space="preserve"> </w:t>
      </w:r>
      <w:proofErr w:type="spellStart"/>
      <w:r>
        <w:rPr>
          <w:lang w:val="en-US" w:eastAsia="id-ID"/>
        </w:rPr>
        <w:t>perubahan</w:t>
      </w:r>
      <w:proofErr w:type="spellEnd"/>
      <w:r>
        <w:rPr>
          <w:lang w:val="en-US" w:eastAsia="id-ID"/>
        </w:rPr>
        <w:t xml:space="preserve"> badan hokum PT. TMB </w:t>
      </w:r>
      <w:proofErr w:type="spellStart"/>
      <w:r>
        <w:rPr>
          <w:lang w:val="en-US" w:eastAsia="id-ID"/>
        </w:rPr>
        <w:t>melalui</w:t>
      </w:r>
      <w:proofErr w:type="spellEnd"/>
      <w:r>
        <w:rPr>
          <w:lang w:val="en-US" w:eastAsia="id-ID"/>
        </w:rPr>
        <w:t xml:space="preserve"> </w:t>
      </w:r>
      <w:proofErr w:type="spellStart"/>
      <w:r>
        <w:rPr>
          <w:lang w:val="en-US" w:eastAsia="id-ID"/>
        </w:rPr>
        <w:t>penyusunan</w:t>
      </w:r>
      <w:proofErr w:type="spellEnd"/>
      <w:r>
        <w:rPr>
          <w:lang w:val="en-US" w:eastAsia="id-ID"/>
        </w:rPr>
        <w:t xml:space="preserve"> </w:t>
      </w:r>
      <w:proofErr w:type="spellStart"/>
      <w:r>
        <w:rPr>
          <w:lang w:val="en-US" w:eastAsia="id-ID"/>
        </w:rPr>
        <w:t>Naskah</w:t>
      </w:r>
      <w:proofErr w:type="spellEnd"/>
      <w:r>
        <w:rPr>
          <w:lang w:val="en-US" w:eastAsia="id-ID"/>
        </w:rPr>
        <w:t xml:space="preserve"> </w:t>
      </w:r>
      <w:proofErr w:type="spellStart"/>
      <w:r>
        <w:rPr>
          <w:lang w:val="en-US" w:eastAsia="id-ID"/>
        </w:rPr>
        <w:t>Akademik</w:t>
      </w:r>
      <w:proofErr w:type="spellEnd"/>
      <w:r>
        <w:rPr>
          <w:lang w:val="en-US" w:eastAsia="id-ID"/>
        </w:rPr>
        <w:t xml:space="preserve">. </w:t>
      </w:r>
      <w:proofErr w:type="spellStart"/>
      <w:r>
        <w:rPr>
          <w:lang w:val="en-US" w:eastAsia="id-ID"/>
        </w:rPr>
        <w:t>Terimakasih</w:t>
      </w:r>
      <w:proofErr w:type="spellEnd"/>
      <w:r>
        <w:rPr>
          <w:lang w:val="en-US" w:eastAsia="id-ID"/>
        </w:rPr>
        <w:t xml:space="preserve"> juga kami </w:t>
      </w:r>
      <w:proofErr w:type="spellStart"/>
      <w:r>
        <w:rPr>
          <w:lang w:val="en-US" w:eastAsia="id-ID"/>
        </w:rPr>
        <w:t>sampaikan</w:t>
      </w:r>
      <w:proofErr w:type="spellEnd"/>
      <w:r>
        <w:rPr>
          <w:lang w:val="en-US" w:eastAsia="id-ID"/>
        </w:rPr>
        <w:t xml:space="preserve"> </w:t>
      </w:r>
      <w:proofErr w:type="spellStart"/>
      <w:r>
        <w:rPr>
          <w:lang w:val="en-US" w:eastAsia="id-ID"/>
        </w:rPr>
        <w:t>kepada</w:t>
      </w:r>
      <w:proofErr w:type="spellEnd"/>
      <w:r>
        <w:rPr>
          <w:lang w:val="en-US" w:eastAsia="id-ID"/>
        </w:rPr>
        <w:t xml:space="preserve"> PT. TMB yang </w:t>
      </w:r>
      <w:proofErr w:type="spellStart"/>
      <w:r>
        <w:rPr>
          <w:lang w:val="en-US" w:eastAsia="id-ID"/>
        </w:rPr>
        <w:t>telah</w:t>
      </w:r>
      <w:proofErr w:type="spellEnd"/>
      <w:r>
        <w:rPr>
          <w:lang w:val="en-US" w:eastAsia="id-ID"/>
        </w:rPr>
        <w:t xml:space="preserve"> </w:t>
      </w:r>
      <w:proofErr w:type="spellStart"/>
      <w:r>
        <w:rPr>
          <w:lang w:val="en-US" w:eastAsia="id-ID"/>
        </w:rPr>
        <w:t>menyiapkan</w:t>
      </w:r>
      <w:proofErr w:type="spellEnd"/>
      <w:r>
        <w:rPr>
          <w:lang w:val="en-US" w:eastAsia="id-ID"/>
        </w:rPr>
        <w:t xml:space="preserve"> dan </w:t>
      </w:r>
      <w:proofErr w:type="spellStart"/>
      <w:r>
        <w:rPr>
          <w:lang w:val="en-US" w:eastAsia="id-ID"/>
        </w:rPr>
        <w:t>memberikan</w:t>
      </w:r>
      <w:proofErr w:type="spellEnd"/>
      <w:r>
        <w:rPr>
          <w:lang w:val="en-US" w:eastAsia="id-ID"/>
        </w:rPr>
        <w:t xml:space="preserve"> data-data yang </w:t>
      </w:r>
      <w:proofErr w:type="spellStart"/>
      <w:r>
        <w:rPr>
          <w:lang w:val="en-US" w:eastAsia="id-ID"/>
        </w:rPr>
        <w:t>diperlukan</w:t>
      </w:r>
      <w:proofErr w:type="spellEnd"/>
      <w:r>
        <w:rPr>
          <w:lang w:val="en-US" w:eastAsia="id-ID"/>
        </w:rPr>
        <w:t xml:space="preserve"> </w:t>
      </w:r>
      <w:proofErr w:type="spellStart"/>
      <w:r>
        <w:rPr>
          <w:lang w:val="en-US" w:eastAsia="id-ID"/>
        </w:rPr>
        <w:t>untuk</w:t>
      </w:r>
      <w:proofErr w:type="spellEnd"/>
      <w:r>
        <w:rPr>
          <w:lang w:val="en-US" w:eastAsia="id-ID"/>
        </w:rPr>
        <w:t xml:space="preserve"> </w:t>
      </w:r>
      <w:proofErr w:type="spellStart"/>
      <w:r>
        <w:rPr>
          <w:lang w:val="en-US" w:eastAsia="id-ID"/>
        </w:rPr>
        <w:t>melakukan</w:t>
      </w:r>
      <w:proofErr w:type="spellEnd"/>
      <w:r>
        <w:rPr>
          <w:lang w:val="en-US" w:eastAsia="id-ID"/>
        </w:rPr>
        <w:t xml:space="preserve"> </w:t>
      </w:r>
      <w:proofErr w:type="spellStart"/>
      <w:r>
        <w:rPr>
          <w:lang w:val="en-US" w:eastAsia="id-ID"/>
        </w:rPr>
        <w:t>kajian</w:t>
      </w:r>
      <w:proofErr w:type="spellEnd"/>
      <w:r>
        <w:rPr>
          <w:lang w:val="en-US" w:eastAsia="id-ID"/>
        </w:rPr>
        <w:t xml:space="preserve"> </w:t>
      </w:r>
      <w:proofErr w:type="spellStart"/>
      <w:r>
        <w:rPr>
          <w:lang w:val="en-US" w:eastAsia="id-ID"/>
        </w:rPr>
        <w:t>ini</w:t>
      </w:r>
      <w:proofErr w:type="spellEnd"/>
      <w:r>
        <w:rPr>
          <w:lang w:val="en-US" w:eastAsia="id-ID"/>
        </w:rPr>
        <w:t>.</w:t>
      </w:r>
    </w:p>
    <w:p w14:paraId="780EDAD7" w14:textId="77777777" w:rsidR="00F5441F" w:rsidRPr="00F5441F" w:rsidRDefault="00F5441F" w:rsidP="00F5441F">
      <w:pPr>
        <w:ind w:firstLine="720"/>
        <w:rPr>
          <w:lang w:val="en-US" w:eastAsia="id-ID"/>
        </w:rPr>
      </w:pPr>
    </w:p>
    <w:p w14:paraId="3D89D8C9" w14:textId="7B62AEEE" w:rsidR="007A6673" w:rsidRPr="00864343" w:rsidRDefault="007A6673" w:rsidP="001B1296">
      <w:pPr>
        <w:pStyle w:val="Heading1"/>
        <w:numPr>
          <w:ilvl w:val="0"/>
          <w:numId w:val="5"/>
        </w:numPr>
        <w:ind w:hanging="720"/>
      </w:pPr>
      <w:r w:rsidRPr="00864343">
        <w:rPr>
          <w:rFonts w:eastAsia="Times New Roman"/>
          <w:lang w:eastAsia="id-ID"/>
        </w:rPr>
        <w:t>DAFTAR PUSTAKA</w:t>
      </w:r>
    </w:p>
    <w:p w14:paraId="7694B882" w14:textId="2D09879A" w:rsidR="00BA72C9" w:rsidRPr="00BA72C9" w:rsidRDefault="000B271F" w:rsidP="00BA72C9">
      <w:pPr>
        <w:widowControl w:val="0"/>
        <w:autoSpaceDE w:val="0"/>
        <w:autoSpaceDN w:val="0"/>
        <w:adjustRightInd w:val="0"/>
        <w:spacing w:line="240" w:lineRule="auto"/>
        <w:ind w:left="480" w:hanging="480"/>
        <w:rPr>
          <w:noProof/>
          <w:szCs w:val="24"/>
        </w:rPr>
      </w:pPr>
      <w:r>
        <w:rPr>
          <w:lang w:eastAsia="id-ID"/>
        </w:rPr>
        <w:fldChar w:fldCharType="begin" w:fldLock="1"/>
      </w:r>
      <w:r>
        <w:rPr>
          <w:lang w:eastAsia="id-ID"/>
        </w:rPr>
        <w:instrText xml:space="preserve">ADDIN Mendeley Bibliography CSL_BIBLIOGRAPHY </w:instrText>
      </w:r>
      <w:r>
        <w:rPr>
          <w:lang w:eastAsia="id-ID"/>
        </w:rPr>
        <w:fldChar w:fldCharType="separate"/>
      </w:r>
      <w:r w:rsidR="00BA72C9" w:rsidRPr="00BA72C9">
        <w:rPr>
          <w:noProof/>
          <w:szCs w:val="24"/>
        </w:rPr>
        <w:t>Anonim. Undang-Undang Nomor 23 Tahun 2014 Tentang Pemerintah Daerah, Pub. L. No. 23 Tahun 2014 (2014).</w:t>
      </w:r>
    </w:p>
    <w:p w14:paraId="42774A70" w14:textId="77777777" w:rsidR="00BA72C9" w:rsidRPr="00BA72C9" w:rsidRDefault="00BA72C9" w:rsidP="00BA72C9">
      <w:pPr>
        <w:widowControl w:val="0"/>
        <w:autoSpaceDE w:val="0"/>
        <w:autoSpaceDN w:val="0"/>
        <w:adjustRightInd w:val="0"/>
        <w:spacing w:line="240" w:lineRule="auto"/>
        <w:ind w:left="480" w:hanging="480"/>
        <w:rPr>
          <w:noProof/>
          <w:szCs w:val="24"/>
        </w:rPr>
      </w:pPr>
      <w:r w:rsidRPr="00BA72C9">
        <w:rPr>
          <w:noProof/>
          <w:szCs w:val="24"/>
        </w:rPr>
        <w:t xml:space="preserve">Budhisulistyawati, Ambar; Muryanto, Yudho Taruno dan CN, A. S. (2015). Strategi Pengelolaan Badan Usaha Milik Daerah (BUMD) Persero Untuk Mewujudkan Prinsip Tata Kelola Perusahaan Yang Baik. </w:t>
      </w:r>
      <w:r w:rsidRPr="00BA72C9">
        <w:rPr>
          <w:i/>
          <w:iCs/>
          <w:noProof/>
          <w:szCs w:val="24"/>
        </w:rPr>
        <w:t>Privat Law</w:t>
      </w:r>
      <w:r w:rsidRPr="00BA72C9">
        <w:rPr>
          <w:noProof/>
          <w:szCs w:val="24"/>
        </w:rPr>
        <w:t xml:space="preserve">, </w:t>
      </w:r>
      <w:r w:rsidRPr="00BA72C9">
        <w:rPr>
          <w:i/>
          <w:iCs/>
          <w:noProof/>
          <w:szCs w:val="24"/>
        </w:rPr>
        <w:t>III</w:t>
      </w:r>
      <w:r w:rsidRPr="00BA72C9">
        <w:rPr>
          <w:noProof/>
          <w:szCs w:val="24"/>
        </w:rPr>
        <w:t>(2).</w:t>
      </w:r>
    </w:p>
    <w:p w14:paraId="756F8439" w14:textId="77777777" w:rsidR="00BA72C9" w:rsidRPr="00BA72C9" w:rsidRDefault="00BA72C9" w:rsidP="00BA72C9">
      <w:pPr>
        <w:widowControl w:val="0"/>
        <w:autoSpaceDE w:val="0"/>
        <w:autoSpaceDN w:val="0"/>
        <w:adjustRightInd w:val="0"/>
        <w:spacing w:line="240" w:lineRule="auto"/>
        <w:ind w:left="480" w:hanging="480"/>
        <w:rPr>
          <w:noProof/>
          <w:szCs w:val="24"/>
        </w:rPr>
      </w:pPr>
      <w:r w:rsidRPr="00BA72C9">
        <w:rPr>
          <w:noProof/>
          <w:szCs w:val="24"/>
        </w:rPr>
        <w:t xml:space="preserve">Cahyaningrum, D. (2018). THE IMPLICATION OF REGIONAL OWNED ENTERPRISES LEGAL FORM TO ITS MANAGEMENT hasil studi Biro Analisa Keuangan </w:t>
      </w:r>
      <w:r w:rsidRPr="00BA72C9">
        <w:rPr>
          <w:noProof/>
          <w:szCs w:val="24"/>
        </w:rPr>
        <w:t>Kementerian, (54), 59–78.</w:t>
      </w:r>
    </w:p>
    <w:p w14:paraId="5230813B" w14:textId="77777777" w:rsidR="00BA72C9" w:rsidRPr="00BA72C9" w:rsidRDefault="00BA72C9" w:rsidP="00BA72C9">
      <w:pPr>
        <w:widowControl w:val="0"/>
        <w:autoSpaceDE w:val="0"/>
        <w:autoSpaceDN w:val="0"/>
        <w:adjustRightInd w:val="0"/>
        <w:spacing w:line="240" w:lineRule="auto"/>
        <w:ind w:left="480" w:hanging="480"/>
        <w:rPr>
          <w:noProof/>
          <w:szCs w:val="24"/>
        </w:rPr>
      </w:pPr>
      <w:r w:rsidRPr="00BA72C9">
        <w:rPr>
          <w:noProof/>
          <w:szCs w:val="24"/>
        </w:rPr>
        <w:t xml:space="preserve">Citra Purdiaswari, Susilo Toto Rahardjo, I. (2016). ANALISIS RESTRUKTURISASI : PENERAPAN DEBIROKRATISASI PT . PLN ( PERSERO ). </w:t>
      </w:r>
      <w:r w:rsidRPr="00BA72C9">
        <w:rPr>
          <w:i/>
          <w:iCs/>
          <w:noProof/>
          <w:szCs w:val="24"/>
        </w:rPr>
        <w:t>Jurnal Bisnis STRATEGI</w:t>
      </w:r>
      <w:r w:rsidRPr="00BA72C9">
        <w:rPr>
          <w:noProof/>
          <w:szCs w:val="24"/>
        </w:rPr>
        <w:t xml:space="preserve">, </w:t>
      </w:r>
      <w:r w:rsidRPr="00BA72C9">
        <w:rPr>
          <w:i/>
          <w:iCs/>
          <w:noProof/>
          <w:szCs w:val="24"/>
        </w:rPr>
        <w:t>25</w:t>
      </w:r>
      <w:r w:rsidRPr="00BA72C9">
        <w:rPr>
          <w:noProof/>
          <w:szCs w:val="24"/>
        </w:rPr>
        <w:t>(1), 82–95.</w:t>
      </w:r>
    </w:p>
    <w:p w14:paraId="29DA9E75" w14:textId="77777777" w:rsidR="00BA72C9" w:rsidRPr="00BA72C9" w:rsidRDefault="00BA72C9" w:rsidP="00BA72C9">
      <w:pPr>
        <w:widowControl w:val="0"/>
        <w:autoSpaceDE w:val="0"/>
        <w:autoSpaceDN w:val="0"/>
        <w:adjustRightInd w:val="0"/>
        <w:spacing w:line="240" w:lineRule="auto"/>
        <w:ind w:left="480" w:hanging="480"/>
        <w:rPr>
          <w:noProof/>
          <w:szCs w:val="24"/>
        </w:rPr>
      </w:pPr>
      <w:r w:rsidRPr="00BA72C9">
        <w:rPr>
          <w:noProof/>
          <w:szCs w:val="24"/>
        </w:rPr>
        <w:t xml:space="preserve">Kusumo, D. T. (2016). KAJIAN YURIDIS BENTUK HUKUM BADAN USAHA MILIK DAERAH (BUMD) DI BIDANG PERBANKAN PASCA BERLAKUNYA UNDANG-UNDANG NOMOR 23 TAHUN 2014 TENTANG PEMERINTAHAN DAERAH. </w:t>
      </w:r>
      <w:r w:rsidRPr="00BA72C9">
        <w:rPr>
          <w:i/>
          <w:iCs/>
          <w:noProof/>
          <w:szCs w:val="24"/>
        </w:rPr>
        <w:t>Privat Law</w:t>
      </w:r>
      <w:r w:rsidRPr="00BA72C9">
        <w:rPr>
          <w:noProof/>
          <w:szCs w:val="24"/>
        </w:rPr>
        <w:t xml:space="preserve">, </w:t>
      </w:r>
      <w:r w:rsidRPr="00BA72C9">
        <w:rPr>
          <w:i/>
          <w:iCs/>
          <w:noProof/>
          <w:szCs w:val="24"/>
        </w:rPr>
        <w:t>IV</w:t>
      </w:r>
      <w:r w:rsidRPr="00BA72C9">
        <w:rPr>
          <w:noProof/>
          <w:szCs w:val="24"/>
        </w:rPr>
        <w:t>(1), 21–29.</w:t>
      </w:r>
    </w:p>
    <w:p w14:paraId="42FDC92B" w14:textId="77777777" w:rsidR="00BA72C9" w:rsidRPr="00BA72C9" w:rsidRDefault="00BA72C9" w:rsidP="00BA72C9">
      <w:pPr>
        <w:widowControl w:val="0"/>
        <w:autoSpaceDE w:val="0"/>
        <w:autoSpaceDN w:val="0"/>
        <w:adjustRightInd w:val="0"/>
        <w:spacing w:line="240" w:lineRule="auto"/>
        <w:ind w:left="480" w:hanging="480"/>
        <w:rPr>
          <w:noProof/>
          <w:szCs w:val="24"/>
        </w:rPr>
      </w:pPr>
      <w:r w:rsidRPr="00BA72C9">
        <w:rPr>
          <w:noProof/>
          <w:szCs w:val="24"/>
        </w:rPr>
        <w:t xml:space="preserve">Muhammad, A. S., &amp; Kusasi, F. (2018a). Reorientasi BPR Dari Perusda Menjadi Perseroda. </w:t>
      </w:r>
      <w:r w:rsidRPr="00BA72C9">
        <w:rPr>
          <w:i/>
          <w:iCs/>
          <w:noProof/>
          <w:szCs w:val="24"/>
        </w:rPr>
        <w:t>JURNAL DIALEKTIKA PUBLIK</w:t>
      </w:r>
      <w:r w:rsidRPr="00BA72C9">
        <w:rPr>
          <w:noProof/>
          <w:szCs w:val="24"/>
        </w:rPr>
        <w:t>, 16–21.</w:t>
      </w:r>
    </w:p>
    <w:p w14:paraId="1D1B4838" w14:textId="77777777" w:rsidR="00BA72C9" w:rsidRPr="00BA72C9" w:rsidRDefault="00BA72C9" w:rsidP="00BA72C9">
      <w:pPr>
        <w:widowControl w:val="0"/>
        <w:autoSpaceDE w:val="0"/>
        <w:autoSpaceDN w:val="0"/>
        <w:adjustRightInd w:val="0"/>
        <w:spacing w:line="240" w:lineRule="auto"/>
        <w:ind w:left="480" w:hanging="480"/>
        <w:rPr>
          <w:noProof/>
          <w:szCs w:val="24"/>
        </w:rPr>
      </w:pPr>
      <w:r w:rsidRPr="00BA72C9">
        <w:rPr>
          <w:noProof/>
          <w:szCs w:val="24"/>
        </w:rPr>
        <w:t>Muhammad, A. S., &amp; Kusasi, F. (2018b). Reorientasi BPR Dari Perusda Menjadi Perseroda, 16–21.</w:t>
      </w:r>
    </w:p>
    <w:p w14:paraId="3AAE5EC4" w14:textId="77777777" w:rsidR="00BA72C9" w:rsidRPr="00BA72C9" w:rsidRDefault="00BA72C9" w:rsidP="00BA72C9">
      <w:pPr>
        <w:widowControl w:val="0"/>
        <w:autoSpaceDE w:val="0"/>
        <w:autoSpaceDN w:val="0"/>
        <w:adjustRightInd w:val="0"/>
        <w:spacing w:line="240" w:lineRule="auto"/>
        <w:ind w:left="480" w:hanging="480"/>
        <w:rPr>
          <w:noProof/>
        </w:rPr>
      </w:pPr>
      <w:r w:rsidRPr="00BA72C9">
        <w:rPr>
          <w:noProof/>
          <w:szCs w:val="24"/>
        </w:rPr>
        <w:t xml:space="preserve">Muryanto, Y. T., Hukum, F., Sebelas, U., &amp; Surakarta, M. (2014). MODEL PENGELOLAAN BADAN USAHA MILIK dAERAH ( BUMD ) DALAM RANGKA MEWUJUDKAN GOOD CORPORATE GOVERNANCE, </w:t>
      </w:r>
      <w:r w:rsidRPr="00BA72C9">
        <w:rPr>
          <w:i/>
          <w:iCs/>
          <w:noProof/>
          <w:szCs w:val="24"/>
        </w:rPr>
        <w:t>3</w:t>
      </w:r>
      <w:r w:rsidRPr="00BA72C9">
        <w:rPr>
          <w:noProof/>
          <w:szCs w:val="24"/>
        </w:rPr>
        <w:t>(1), 125–134.</w:t>
      </w:r>
    </w:p>
    <w:p w14:paraId="0783F124" w14:textId="32ED7071" w:rsidR="00810B5A" w:rsidRDefault="000B271F" w:rsidP="007F3FBB">
      <w:pPr>
        <w:ind w:left="540" w:hanging="540"/>
        <w:rPr>
          <w:lang w:eastAsia="id-ID"/>
        </w:rPr>
      </w:pPr>
      <w:r>
        <w:rPr>
          <w:lang w:eastAsia="id-ID"/>
        </w:rPr>
        <w:fldChar w:fldCharType="end"/>
      </w:r>
      <w:r w:rsidR="007F3FBB">
        <w:t>Purdiaswari, Citra</w:t>
      </w:r>
      <w:r w:rsidR="007F3FBB">
        <w:rPr>
          <w:lang w:val="en-US"/>
        </w:rPr>
        <w:t>;</w:t>
      </w:r>
      <w:r w:rsidR="007F3FBB">
        <w:t xml:space="preserve"> </w:t>
      </w:r>
      <w:r w:rsidR="007F3FBB">
        <w:t>Toto Rahardjo, Susilo</w:t>
      </w:r>
      <w:r w:rsidR="007F3FBB">
        <w:rPr>
          <w:lang w:val="en-US"/>
        </w:rPr>
        <w:t>;</w:t>
      </w:r>
      <w:r w:rsidR="007F3FBB">
        <w:t xml:space="preserve"> Idris</w:t>
      </w:r>
      <w:r w:rsidR="007F3FBB">
        <w:rPr>
          <w:lang w:val="en-US" w:eastAsia="id-ID"/>
        </w:rPr>
        <w:t xml:space="preserve">, </w:t>
      </w:r>
      <w:r w:rsidR="007F3FBB">
        <w:t xml:space="preserve">Analisis Restrukturisasi : Penerapan Debirokratisasi Pt. Pln (Persero) Jawa Tengah Dan Di. Yogyakarta </w:t>
      </w:r>
      <w:r w:rsidR="0011055D">
        <w:t xml:space="preserve">(Studi pada PT PLN (Persero) Area Magelang dan UL Salatiga) </w:t>
      </w:r>
    </w:p>
    <w:p w14:paraId="4C8C9B14" w14:textId="77777777" w:rsidR="0011055D" w:rsidRDefault="0011055D" w:rsidP="0011055D">
      <w:pPr>
        <w:ind w:left="540" w:hanging="540"/>
      </w:pPr>
    </w:p>
    <w:p w14:paraId="11450C72" w14:textId="77777777" w:rsidR="0011055D" w:rsidRDefault="0011055D" w:rsidP="002226EB">
      <w:pPr>
        <w:rPr>
          <w:lang w:eastAsia="id-ID"/>
        </w:rPr>
      </w:pPr>
    </w:p>
    <w:p w14:paraId="736FF9FF" w14:textId="77777777" w:rsidR="00AA5ACA" w:rsidRPr="00AA5ACA" w:rsidRDefault="00AA5ACA" w:rsidP="00ED11A4">
      <w:pPr>
        <w:spacing w:line="240" w:lineRule="auto"/>
        <w:ind w:right="-602"/>
        <w:rPr>
          <w:rFonts w:eastAsia="Times New Roman"/>
          <w:szCs w:val="20"/>
          <w:lang w:val="en-US" w:eastAsia="id-ID"/>
        </w:rPr>
      </w:pPr>
    </w:p>
    <w:p w14:paraId="29D6A6AC" w14:textId="77777777" w:rsidR="00313204" w:rsidRPr="00864343" w:rsidRDefault="00313204" w:rsidP="00313204">
      <w:pPr>
        <w:spacing w:line="240" w:lineRule="auto"/>
        <w:rPr>
          <w:rFonts w:eastAsia="Times New Roman"/>
          <w:szCs w:val="20"/>
          <w:lang w:eastAsia="id-ID"/>
        </w:rPr>
      </w:pPr>
    </w:p>
    <w:p w14:paraId="2AC4D1DA" w14:textId="77777777" w:rsidR="00313204" w:rsidRPr="00864343" w:rsidRDefault="00313204" w:rsidP="000A3210">
      <w:pPr>
        <w:spacing w:line="240" w:lineRule="auto"/>
        <w:rPr>
          <w:rFonts w:eastAsia="Times New Roman"/>
          <w:szCs w:val="20"/>
          <w:lang w:eastAsia="id-ID"/>
        </w:rPr>
        <w:sectPr w:rsidR="00313204" w:rsidRPr="00864343" w:rsidSect="00202192">
          <w:type w:val="continuous"/>
          <w:pgSz w:w="11906" w:h="16838" w:code="9"/>
          <w:pgMar w:top="1134" w:right="1701" w:bottom="1134" w:left="1701" w:header="709" w:footer="709" w:gutter="0"/>
          <w:cols w:num="2" w:space="708"/>
          <w:docGrid w:linePitch="360"/>
        </w:sectPr>
      </w:pPr>
    </w:p>
    <w:p w14:paraId="5BB368F7" w14:textId="77777777" w:rsidR="000D2ED3" w:rsidRPr="00864343" w:rsidRDefault="000D2ED3" w:rsidP="00F441DC">
      <w:pPr>
        <w:rPr>
          <w:szCs w:val="20"/>
        </w:rPr>
      </w:pPr>
    </w:p>
    <w:p w14:paraId="0CCEC498" w14:textId="77777777" w:rsidR="000D2ED3" w:rsidRPr="00864343" w:rsidRDefault="000D2ED3" w:rsidP="00F441DC">
      <w:pPr>
        <w:rPr>
          <w:szCs w:val="20"/>
        </w:rPr>
      </w:pPr>
    </w:p>
    <w:p w14:paraId="7358AE2B" w14:textId="77777777" w:rsidR="000D2ED3" w:rsidRPr="00864343" w:rsidRDefault="000D2ED3" w:rsidP="00F441DC">
      <w:pPr>
        <w:rPr>
          <w:szCs w:val="20"/>
        </w:rPr>
      </w:pPr>
    </w:p>
    <w:p w14:paraId="2C1E953E" w14:textId="77777777" w:rsidR="000D2ED3" w:rsidRPr="00864343" w:rsidRDefault="000D2ED3" w:rsidP="00F441DC">
      <w:pPr>
        <w:rPr>
          <w:szCs w:val="20"/>
        </w:rPr>
      </w:pPr>
    </w:p>
    <w:sectPr w:rsidR="000D2ED3" w:rsidRPr="00864343" w:rsidSect="00202192">
      <w:type w:val="continuous"/>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97BC4" w14:textId="77777777" w:rsidR="00FA2C6D" w:rsidRDefault="00FA2C6D" w:rsidP="008F3C90">
      <w:pPr>
        <w:spacing w:line="240" w:lineRule="auto"/>
      </w:pPr>
      <w:r>
        <w:separator/>
      </w:r>
    </w:p>
  </w:endnote>
  <w:endnote w:type="continuationSeparator" w:id="0">
    <w:p w14:paraId="15342011" w14:textId="77777777" w:rsidR="00FA2C6D" w:rsidRDefault="00FA2C6D" w:rsidP="008F3C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54BF7" w14:textId="77777777" w:rsidR="00FA2C6D" w:rsidRDefault="00FA2C6D" w:rsidP="008F3C90">
      <w:pPr>
        <w:spacing w:line="240" w:lineRule="auto"/>
      </w:pPr>
      <w:r>
        <w:separator/>
      </w:r>
    </w:p>
  </w:footnote>
  <w:footnote w:type="continuationSeparator" w:id="0">
    <w:p w14:paraId="75FCDC95" w14:textId="77777777" w:rsidR="00FA2C6D" w:rsidRDefault="00FA2C6D" w:rsidP="008F3C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E316F"/>
    <w:multiLevelType w:val="hybridMultilevel"/>
    <w:tmpl w:val="E96EC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31AC4"/>
    <w:multiLevelType w:val="multilevel"/>
    <w:tmpl w:val="14B8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6E7E2D"/>
    <w:multiLevelType w:val="hybridMultilevel"/>
    <w:tmpl w:val="BBBCB092"/>
    <w:lvl w:ilvl="0" w:tplc="67A250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72B7C4A"/>
    <w:multiLevelType w:val="hybridMultilevel"/>
    <w:tmpl w:val="70A04262"/>
    <w:lvl w:ilvl="0" w:tplc="2D20A4D4">
      <w:start w:val="1"/>
      <w:numFmt w:val="decimal"/>
      <w:lvlText w:val="(%1)"/>
      <w:lvlJc w:val="left"/>
      <w:pPr>
        <w:ind w:left="1059" w:hanging="633"/>
      </w:pPr>
      <w:rPr>
        <w:rFonts w:ascii="Bookman Old Style" w:eastAsia="Bookman Old Style" w:hAnsi="Bookman Old Style" w:hint="default"/>
        <w:w w:val="99"/>
        <w:sz w:val="24"/>
        <w:szCs w:val="24"/>
      </w:rPr>
    </w:lvl>
    <w:lvl w:ilvl="1" w:tplc="3F0066D4">
      <w:start w:val="1"/>
      <w:numFmt w:val="lowerLetter"/>
      <w:lvlText w:val="%2."/>
      <w:lvlJc w:val="left"/>
      <w:pPr>
        <w:ind w:left="1507" w:hanging="448"/>
      </w:pPr>
      <w:rPr>
        <w:rFonts w:ascii="Bookman Old Style" w:eastAsia="Bookman Old Style" w:hAnsi="Bookman Old Style" w:hint="default"/>
        <w:w w:val="99"/>
        <w:sz w:val="24"/>
        <w:szCs w:val="24"/>
      </w:rPr>
    </w:lvl>
    <w:lvl w:ilvl="2" w:tplc="6FFC72BA">
      <w:start w:val="1"/>
      <w:numFmt w:val="bullet"/>
      <w:lvlText w:val="•"/>
      <w:lvlJc w:val="left"/>
      <w:pPr>
        <w:ind w:left="2360" w:hanging="448"/>
      </w:pPr>
      <w:rPr>
        <w:rFonts w:hint="default"/>
      </w:rPr>
    </w:lvl>
    <w:lvl w:ilvl="3" w:tplc="BF06F710">
      <w:start w:val="1"/>
      <w:numFmt w:val="bullet"/>
      <w:lvlText w:val="•"/>
      <w:lvlJc w:val="left"/>
      <w:pPr>
        <w:ind w:left="3213" w:hanging="448"/>
      </w:pPr>
      <w:rPr>
        <w:rFonts w:hint="default"/>
      </w:rPr>
    </w:lvl>
    <w:lvl w:ilvl="4" w:tplc="E2B4A068">
      <w:start w:val="1"/>
      <w:numFmt w:val="bullet"/>
      <w:lvlText w:val="•"/>
      <w:lvlJc w:val="left"/>
      <w:pPr>
        <w:ind w:left="4066" w:hanging="448"/>
      </w:pPr>
      <w:rPr>
        <w:rFonts w:hint="default"/>
      </w:rPr>
    </w:lvl>
    <w:lvl w:ilvl="5" w:tplc="45ECFC44">
      <w:start w:val="1"/>
      <w:numFmt w:val="bullet"/>
      <w:lvlText w:val="•"/>
      <w:lvlJc w:val="left"/>
      <w:pPr>
        <w:ind w:left="4919" w:hanging="448"/>
      </w:pPr>
      <w:rPr>
        <w:rFonts w:hint="default"/>
      </w:rPr>
    </w:lvl>
    <w:lvl w:ilvl="6" w:tplc="56882C42">
      <w:start w:val="1"/>
      <w:numFmt w:val="bullet"/>
      <w:lvlText w:val="•"/>
      <w:lvlJc w:val="left"/>
      <w:pPr>
        <w:ind w:left="5773" w:hanging="448"/>
      </w:pPr>
      <w:rPr>
        <w:rFonts w:hint="default"/>
      </w:rPr>
    </w:lvl>
    <w:lvl w:ilvl="7" w:tplc="55DC46B8">
      <w:start w:val="1"/>
      <w:numFmt w:val="bullet"/>
      <w:lvlText w:val="•"/>
      <w:lvlJc w:val="left"/>
      <w:pPr>
        <w:ind w:left="6626" w:hanging="448"/>
      </w:pPr>
      <w:rPr>
        <w:rFonts w:hint="default"/>
      </w:rPr>
    </w:lvl>
    <w:lvl w:ilvl="8" w:tplc="80861E2C">
      <w:start w:val="1"/>
      <w:numFmt w:val="bullet"/>
      <w:lvlText w:val="•"/>
      <w:lvlJc w:val="left"/>
      <w:pPr>
        <w:ind w:left="7479" w:hanging="448"/>
      </w:pPr>
      <w:rPr>
        <w:rFonts w:hint="default"/>
      </w:rPr>
    </w:lvl>
  </w:abstractNum>
  <w:abstractNum w:abstractNumId="4" w15:restartNumberingAfterBreak="0">
    <w:nsid w:val="4F9B45D3"/>
    <w:multiLevelType w:val="hybridMultilevel"/>
    <w:tmpl w:val="33B0702A"/>
    <w:lvl w:ilvl="0" w:tplc="835C04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0563121"/>
    <w:multiLevelType w:val="hybridMultilevel"/>
    <w:tmpl w:val="33B0702A"/>
    <w:lvl w:ilvl="0" w:tplc="835C04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C142290"/>
    <w:multiLevelType w:val="hybridMultilevel"/>
    <w:tmpl w:val="EEBE99D6"/>
    <w:lvl w:ilvl="0" w:tplc="10167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B23B7C"/>
    <w:multiLevelType w:val="multilevel"/>
    <w:tmpl w:val="8A3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2F45F4"/>
    <w:multiLevelType w:val="hybridMultilevel"/>
    <w:tmpl w:val="9FC6F4DC"/>
    <w:lvl w:ilvl="0" w:tplc="04090011">
      <w:start w:val="1"/>
      <w:numFmt w:val="decimal"/>
      <w:lvlText w:val="%1)"/>
      <w:lvlJc w:val="left"/>
      <w:pPr>
        <w:ind w:left="1563"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9" w15:restartNumberingAfterBreak="0">
    <w:nsid w:val="7BC762EE"/>
    <w:multiLevelType w:val="multilevel"/>
    <w:tmpl w:val="40F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9"/>
  </w:num>
  <w:num w:numId="4">
    <w:abstractNumId w:val="1"/>
  </w:num>
  <w:num w:numId="5">
    <w:abstractNumId w:val="0"/>
  </w:num>
  <w:num w:numId="6">
    <w:abstractNumId w:val="4"/>
  </w:num>
  <w:num w:numId="7">
    <w:abstractNumId w:val="8"/>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3C"/>
    <w:rsid w:val="00081F60"/>
    <w:rsid w:val="0009041B"/>
    <w:rsid w:val="000A3210"/>
    <w:rsid w:val="000B271F"/>
    <w:rsid w:val="000B54BC"/>
    <w:rsid w:val="000B5FC7"/>
    <w:rsid w:val="000C13C7"/>
    <w:rsid w:val="000D2ED3"/>
    <w:rsid w:val="000E5C38"/>
    <w:rsid w:val="000F59E2"/>
    <w:rsid w:val="001064BD"/>
    <w:rsid w:val="00106CBE"/>
    <w:rsid w:val="0011055D"/>
    <w:rsid w:val="00114ABA"/>
    <w:rsid w:val="00136970"/>
    <w:rsid w:val="001615DB"/>
    <w:rsid w:val="001B1296"/>
    <w:rsid w:val="001D27A0"/>
    <w:rsid w:val="00202192"/>
    <w:rsid w:val="00217676"/>
    <w:rsid w:val="00221AE1"/>
    <w:rsid w:val="002226EB"/>
    <w:rsid w:val="002364DC"/>
    <w:rsid w:val="0024309E"/>
    <w:rsid w:val="00251A2A"/>
    <w:rsid w:val="00272E11"/>
    <w:rsid w:val="002C13AF"/>
    <w:rsid w:val="002C41BB"/>
    <w:rsid w:val="002F4F49"/>
    <w:rsid w:val="00313204"/>
    <w:rsid w:val="0036349F"/>
    <w:rsid w:val="00373B0A"/>
    <w:rsid w:val="003A0E34"/>
    <w:rsid w:val="003B57C8"/>
    <w:rsid w:val="003E17BD"/>
    <w:rsid w:val="00426521"/>
    <w:rsid w:val="00435F31"/>
    <w:rsid w:val="00471F2F"/>
    <w:rsid w:val="00475137"/>
    <w:rsid w:val="004768D7"/>
    <w:rsid w:val="004A11E3"/>
    <w:rsid w:val="004C2E8A"/>
    <w:rsid w:val="004E56FB"/>
    <w:rsid w:val="005303A2"/>
    <w:rsid w:val="0054240D"/>
    <w:rsid w:val="005466C2"/>
    <w:rsid w:val="00565D89"/>
    <w:rsid w:val="00574306"/>
    <w:rsid w:val="005827EC"/>
    <w:rsid w:val="005D25FD"/>
    <w:rsid w:val="005D4BB3"/>
    <w:rsid w:val="005D5F2E"/>
    <w:rsid w:val="006138DD"/>
    <w:rsid w:val="00623CDE"/>
    <w:rsid w:val="00635C7A"/>
    <w:rsid w:val="00654FFD"/>
    <w:rsid w:val="00662B01"/>
    <w:rsid w:val="00663AC1"/>
    <w:rsid w:val="00681902"/>
    <w:rsid w:val="007031FE"/>
    <w:rsid w:val="007418E8"/>
    <w:rsid w:val="00771FA4"/>
    <w:rsid w:val="007849F7"/>
    <w:rsid w:val="007A6673"/>
    <w:rsid w:val="007F3FBB"/>
    <w:rsid w:val="008052E8"/>
    <w:rsid w:val="00810B5A"/>
    <w:rsid w:val="00845EDB"/>
    <w:rsid w:val="00852C9E"/>
    <w:rsid w:val="00864343"/>
    <w:rsid w:val="00873325"/>
    <w:rsid w:val="00884E3F"/>
    <w:rsid w:val="008961D9"/>
    <w:rsid w:val="008E64ED"/>
    <w:rsid w:val="008F3C90"/>
    <w:rsid w:val="008F7D9D"/>
    <w:rsid w:val="009411D5"/>
    <w:rsid w:val="009566BE"/>
    <w:rsid w:val="00962536"/>
    <w:rsid w:val="00994DC6"/>
    <w:rsid w:val="009A6603"/>
    <w:rsid w:val="009A770D"/>
    <w:rsid w:val="009B5C46"/>
    <w:rsid w:val="009E0013"/>
    <w:rsid w:val="009F4A51"/>
    <w:rsid w:val="009F74D1"/>
    <w:rsid w:val="00A014F2"/>
    <w:rsid w:val="00A101DB"/>
    <w:rsid w:val="00A23A2F"/>
    <w:rsid w:val="00AA5ACA"/>
    <w:rsid w:val="00AB0700"/>
    <w:rsid w:val="00AD0A3F"/>
    <w:rsid w:val="00AD73F5"/>
    <w:rsid w:val="00AF6D91"/>
    <w:rsid w:val="00B4497D"/>
    <w:rsid w:val="00B71099"/>
    <w:rsid w:val="00B75C60"/>
    <w:rsid w:val="00B845DB"/>
    <w:rsid w:val="00B97F3E"/>
    <w:rsid w:val="00BA72C9"/>
    <w:rsid w:val="00C16A25"/>
    <w:rsid w:val="00C258AD"/>
    <w:rsid w:val="00C43CCF"/>
    <w:rsid w:val="00C57E4B"/>
    <w:rsid w:val="00CB2A26"/>
    <w:rsid w:val="00D025D7"/>
    <w:rsid w:val="00D03530"/>
    <w:rsid w:val="00D348DE"/>
    <w:rsid w:val="00D52B97"/>
    <w:rsid w:val="00D607E5"/>
    <w:rsid w:val="00D9063C"/>
    <w:rsid w:val="00D94665"/>
    <w:rsid w:val="00DA42EF"/>
    <w:rsid w:val="00DB0150"/>
    <w:rsid w:val="00DC2D99"/>
    <w:rsid w:val="00DC6C9E"/>
    <w:rsid w:val="00E0104B"/>
    <w:rsid w:val="00E13002"/>
    <w:rsid w:val="00E148E3"/>
    <w:rsid w:val="00E6772E"/>
    <w:rsid w:val="00E84C87"/>
    <w:rsid w:val="00E93DDB"/>
    <w:rsid w:val="00ED11A4"/>
    <w:rsid w:val="00EF7A2F"/>
    <w:rsid w:val="00F14849"/>
    <w:rsid w:val="00F3634B"/>
    <w:rsid w:val="00F441DC"/>
    <w:rsid w:val="00F5441F"/>
    <w:rsid w:val="00F904F5"/>
    <w:rsid w:val="00F97128"/>
    <w:rsid w:val="00FA2C6D"/>
    <w:rsid w:val="00FB155C"/>
    <w:rsid w:val="00FB2974"/>
    <w:rsid w:val="00FB59B8"/>
    <w:rsid w:val="00FB7846"/>
    <w:rsid w:val="00FE592C"/>
    <w:rsid w:val="00FF5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5202C"/>
  <w15:docId w15:val="{BAE198DA-34AE-434D-A668-0EF75B7B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6C2"/>
    <w:pPr>
      <w:spacing w:line="259" w:lineRule="auto"/>
      <w:jc w:val="both"/>
    </w:pPr>
    <w:rPr>
      <w:rFonts w:ascii="Book Antiqua" w:hAnsi="Book Antiqua"/>
      <w:szCs w:val="22"/>
      <w:lang w:val="id-ID"/>
    </w:rPr>
  </w:style>
  <w:style w:type="paragraph" w:styleId="Heading1">
    <w:name w:val="heading 1"/>
    <w:basedOn w:val="Normal"/>
    <w:next w:val="Normal"/>
    <w:link w:val="Heading1Char"/>
    <w:uiPriority w:val="9"/>
    <w:qFormat/>
    <w:rsid w:val="005466C2"/>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B155C"/>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F3C90"/>
    <w:pPr>
      <w:spacing w:line="240" w:lineRule="auto"/>
    </w:pPr>
    <w:rPr>
      <w:szCs w:val="20"/>
    </w:rPr>
  </w:style>
  <w:style w:type="character" w:customStyle="1" w:styleId="FootnoteTextChar">
    <w:name w:val="Footnote Text Char"/>
    <w:link w:val="FootnoteText"/>
    <w:uiPriority w:val="99"/>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line="240" w:lineRule="auto"/>
    </w:pPr>
  </w:style>
  <w:style w:type="character" w:customStyle="1" w:styleId="FooterChar">
    <w:name w:val="Footer Char"/>
    <w:basedOn w:val="DefaultParagraphFont"/>
    <w:link w:val="Footer"/>
    <w:uiPriority w:val="99"/>
    <w:rsid w:val="000E5C38"/>
  </w:style>
  <w:style w:type="paragraph" w:styleId="ListParagraph">
    <w:name w:val="List Paragraph"/>
    <w:aliases w:val="kepala,skripsi,Body of text,Pasal Cukup Jelas"/>
    <w:basedOn w:val="Normal"/>
    <w:link w:val="ListParagraphChar"/>
    <w:uiPriority w:val="1"/>
    <w:qFormat/>
    <w:rsid w:val="000D2ED3"/>
    <w:pPr>
      <w:ind w:left="720"/>
      <w:contextualSpacing/>
    </w:pPr>
  </w:style>
  <w:style w:type="character" w:styleId="Hyperlink">
    <w:name w:val="Hyperlink"/>
    <w:uiPriority w:val="99"/>
    <w:unhideWhenUsed/>
    <w:rsid w:val="000D2ED3"/>
    <w:rPr>
      <w:color w:val="0000FF"/>
      <w:u w:val="single"/>
    </w:rPr>
  </w:style>
  <w:style w:type="character" w:customStyle="1" w:styleId="Heading1Char">
    <w:name w:val="Heading 1 Char"/>
    <w:basedOn w:val="DefaultParagraphFont"/>
    <w:link w:val="Heading1"/>
    <w:uiPriority w:val="9"/>
    <w:rsid w:val="005466C2"/>
    <w:rPr>
      <w:rFonts w:ascii="Book Antiqua" w:eastAsiaTheme="majorEastAsia" w:hAnsi="Book Antiqua" w:cstheme="majorBidi"/>
      <w:b/>
      <w:szCs w:val="32"/>
      <w:lang w:val="id-ID"/>
    </w:rPr>
  </w:style>
  <w:style w:type="paragraph" w:styleId="BalloonText">
    <w:name w:val="Balloon Text"/>
    <w:basedOn w:val="Normal"/>
    <w:link w:val="BalloonTextChar"/>
    <w:uiPriority w:val="99"/>
    <w:semiHidden/>
    <w:unhideWhenUsed/>
    <w:rsid w:val="003A0E3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E34"/>
    <w:rPr>
      <w:rFonts w:ascii="Segoe UI" w:hAnsi="Segoe UI" w:cs="Segoe UI"/>
      <w:sz w:val="18"/>
      <w:szCs w:val="18"/>
      <w:lang w:val="id-ID"/>
    </w:rPr>
  </w:style>
  <w:style w:type="character" w:customStyle="1" w:styleId="ListParagraphChar">
    <w:name w:val="List Paragraph Char"/>
    <w:aliases w:val="kepala Char,skripsi Char,Body of text Char,Pasal Cukup Jelas Char"/>
    <w:link w:val="ListParagraph"/>
    <w:uiPriority w:val="1"/>
    <w:rsid w:val="009F4A51"/>
    <w:rPr>
      <w:rFonts w:ascii="Book Antiqua" w:hAnsi="Book Antiqua"/>
      <w:szCs w:val="22"/>
      <w:lang w:val="id-ID"/>
    </w:rPr>
  </w:style>
  <w:style w:type="character" w:customStyle="1" w:styleId="Heading2Char">
    <w:name w:val="Heading 2 Char"/>
    <w:basedOn w:val="DefaultParagraphFont"/>
    <w:link w:val="Heading2"/>
    <w:uiPriority w:val="9"/>
    <w:rsid w:val="00FB155C"/>
    <w:rPr>
      <w:rFonts w:ascii="Book Antiqua" w:eastAsiaTheme="majorEastAsia" w:hAnsi="Book Antiqua" w:cstheme="majorBidi"/>
      <w:b/>
      <w:szCs w:val="26"/>
      <w:lang w:val="id-ID"/>
    </w:rPr>
  </w:style>
  <w:style w:type="paragraph" w:customStyle="1" w:styleId="Default">
    <w:name w:val="Default"/>
    <w:rsid w:val="00873325"/>
    <w:pPr>
      <w:autoSpaceDE w:val="0"/>
      <w:autoSpaceDN w:val="0"/>
      <w:adjustRightInd w:val="0"/>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559661">
      <w:bodyDiv w:val="1"/>
      <w:marLeft w:val="0"/>
      <w:marRight w:val="0"/>
      <w:marTop w:val="0"/>
      <w:marBottom w:val="0"/>
      <w:divBdr>
        <w:top w:val="none" w:sz="0" w:space="0" w:color="auto"/>
        <w:left w:val="none" w:sz="0" w:space="0" w:color="auto"/>
        <w:bottom w:val="none" w:sz="0" w:space="0" w:color="auto"/>
        <w:right w:val="none" w:sz="0" w:space="0" w:color="auto"/>
      </w:divBdr>
    </w:div>
    <w:div w:id="798690674">
      <w:bodyDiv w:val="1"/>
      <w:marLeft w:val="0"/>
      <w:marRight w:val="0"/>
      <w:marTop w:val="0"/>
      <w:marBottom w:val="0"/>
      <w:divBdr>
        <w:top w:val="none" w:sz="0" w:space="0" w:color="auto"/>
        <w:left w:val="none" w:sz="0" w:space="0" w:color="auto"/>
        <w:bottom w:val="none" w:sz="0" w:space="0" w:color="auto"/>
        <w:right w:val="none" w:sz="0" w:space="0" w:color="auto"/>
      </w:divBdr>
    </w:div>
    <w:div w:id="1098529349">
      <w:bodyDiv w:val="1"/>
      <w:marLeft w:val="0"/>
      <w:marRight w:val="0"/>
      <w:marTop w:val="0"/>
      <w:marBottom w:val="0"/>
      <w:divBdr>
        <w:top w:val="none" w:sz="0" w:space="0" w:color="auto"/>
        <w:left w:val="none" w:sz="0" w:space="0" w:color="auto"/>
        <w:bottom w:val="none" w:sz="0" w:space="0" w:color="auto"/>
        <w:right w:val="none" w:sz="0" w:space="0" w:color="auto"/>
      </w:divBdr>
    </w:div>
    <w:div w:id="1129857061">
      <w:bodyDiv w:val="1"/>
      <w:marLeft w:val="0"/>
      <w:marRight w:val="0"/>
      <w:marTop w:val="0"/>
      <w:marBottom w:val="0"/>
      <w:divBdr>
        <w:top w:val="none" w:sz="0" w:space="0" w:color="auto"/>
        <w:left w:val="none" w:sz="0" w:space="0" w:color="auto"/>
        <w:bottom w:val="none" w:sz="0" w:space="0" w:color="auto"/>
        <w:right w:val="none" w:sz="0" w:space="0" w:color="auto"/>
      </w:divBdr>
    </w:div>
    <w:div w:id="180919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85812-BD96-491B-A1A2-461C8EB0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2923</TotalTime>
  <Pages>7</Pages>
  <Words>4959</Words>
  <Characters>28269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33162</CharactersWithSpaces>
  <SharedDoc>false</SharedDoc>
  <HLinks>
    <vt:vector size="6" baseType="variant">
      <vt:variant>
        <vt:i4>2883710</vt:i4>
      </vt:variant>
      <vt:variant>
        <vt:i4>0</vt:i4>
      </vt:variant>
      <vt:variant>
        <vt:i4>0</vt:i4>
      </vt:variant>
      <vt:variant>
        <vt:i4>5</vt:i4>
      </vt:variant>
      <vt:variant>
        <vt:lpwstr>http://www.mendeley.com/download-mendeley-desktop/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IGPA</dc:creator>
  <cp:lastModifiedBy>adji suradji</cp:lastModifiedBy>
  <cp:revision>59</cp:revision>
  <dcterms:created xsi:type="dcterms:W3CDTF">2019-12-05T14:41:00Z</dcterms:created>
  <dcterms:modified xsi:type="dcterms:W3CDTF">2020-02-01T06:18:00Z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44913f2b-89eb-3031-a27a-b92e0d878422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